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olor w:val="auto"/>
          <w:sz w:val="44"/>
          <w:szCs w:val="44"/>
          <w:lang w:val="zh-CN"/>
        </w:rPr>
      </w:pPr>
      <w:bookmarkStart w:id="0" w:name="_Hlk12267928"/>
      <w:r>
        <w:rPr>
          <w:rFonts w:hint="eastAsia" w:ascii="黑体" w:eastAsia="黑体"/>
          <w:color w:val="000000"/>
          <w:sz w:val="52"/>
          <w:szCs w:val="52"/>
        </w:rPr>
        <w:drawing>
          <wp:anchor distT="0" distB="0" distL="114300" distR="114300" simplePos="0" relativeHeight="251658240" behindDoc="1" locked="0" layoutInCell="1" allowOverlap="1">
            <wp:simplePos x="0" y="0"/>
            <wp:positionH relativeFrom="column">
              <wp:posOffset>-3175</wp:posOffset>
            </wp:positionH>
            <wp:positionV relativeFrom="page">
              <wp:posOffset>489585</wp:posOffset>
            </wp:positionV>
            <wp:extent cx="2061845" cy="344805"/>
            <wp:effectExtent l="0" t="0" r="14605" b="17780"/>
            <wp:wrapNone/>
            <wp:docPr id="1" name="图片 13" descr="D:\工作\logo+二维码\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D:\工作\logo+二维码\logo.png"/>
                    <pic:cNvPicPr>
                      <a:picLocks noChangeAspect="1"/>
                    </pic:cNvPicPr>
                  </pic:nvPicPr>
                  <pic:blipFill>
                    <a:blip r:embed="rId9"/>
                    <a:stretch>
                      <a:fillRect/>
                    </a:stretch>
                  </pic:blipFill>
                  <pic:spPr>
                    <a:xfrm>
                      <a:off x="0" y="0"/>
                      <a:ext cx="2061845" cy="344805"/>
                    </a:xfrm>
                    <a:prstGeom prst="rect">
                      <a:avLst/>
                    </a:prstGeom>
                    <a:noFill/>
                    <a:ln>
                      <a:noFill/>
                    </a:ln>
                  </pic:spPr>
                </pic:pic>
              </a:graphicData>
            </a:graphic>
          </wp:anchor>
        </w:drawing>
      </w:r>
    </w:p>
    <w:p>
      <w:pPr>
        <w:jc w:val="center"/>
        <w:rPr>
          <w:rFonts w:hint="eastAsia" w:ascii="黑体" w:eastAsia="黑体"/>
          <w:color w:val="000000"/>
          <w:sz w:val="52"/>
          <w:szCs w:val="52"/>
        </w:rPr>
      </w:pPr>
    </w:p>
    <w:p>
      <w:pPr>
        <w:jc w:val="center"/>
        <w:rPr>
          <w:rFonts w:ascii="黑体" w:eastAsia="黑体"/>
          <w:color w:val="000000"/>
          <w:sz w:val="52"/>
          <w:szCs w:val="52"/>
        </w:rPr>
      </w:pPr>
    </w:p>
    <w:p>
      <w:pPr>
        <w:jc w:val="center"/>
        <w:rPr>
          <w:rFonts w:ascii="黑体" w:eastAsia="黑体"/>
          <w:color w:val="000000"/>
          <w:sz w:val="52"/>
          <w:szCs w:val="52"/>
        </w:rPr>
      </w:pPr>
    </w:p>
    <w:p>
      <w:pPr>
        <w:jc w:val="center"/>
        <w:rPr>
          <w:rFonts w:ascii="黑体" w:eastAsia="黑体"/>
          <w:color w:val="000000"/>
          <w:sz w:val="52"/>
          <w:szCs w:val="52"/>
        </w:rPr>
      </w:pPr>
    </w:p>
    <w:p>
      <w:pPr>
        <w:jc w:val="center"/>
        <w:rPr>
          <w:rFonts w:hint="eastAsia" w:ascii="黑体" w:eastAsia="黑体"/>
          <w:color w:val="000000"/>
          <w:sz w:val="52"/>
          <w:szCs w:val="52"/>
        </w:rPr>
      </w:pPr>
    </w:p>
    <w:p>
      <w:pPr>
        <w:spacing w:line="360" w:lineRule="auto"/>
        <w:jc w:val="center"/>
        <w:rPr>
          <w:rFonts w:ascii="黑体" w:hAnsi="黑体" w:eastAsia="黑体"/>
          <w:sz w:val="52"/>
          <w:szCs w:val="52"/>
        </w:rPr>
      </w:pPr>
      <w:r>
        <w:rPr>
          <w:rFonts w:hint="eastAsia" w:ascii="黑体" w:hAnsi="黑体" w:eastAsia="黑体"/>
          <w:sz w:val="52"/>
          <w:szCs w:val="52"/>
        </w:rPr>
        <w:t>上海英方软件股份有限公司</w:t>
      </w:r>
    </w:p>
    <w:p>
      <w:pPr>
        <w:spacing w:line="360" w:lineRule="auto"/>
        <w:jc w:val="center"/>
        <w:rPr>
          <w:rFonts w:hint="default" w:ascii="黑体" w:hAnsi="黑体" w:eastAsia="黑体"/>
          <w:sz w:val="52"/>
          <w:szCs w:val="52"/>
          <w:lang w:val="en-US" w:eastAsia="zh-CN"/>
        </w:rPr>
      </w:pPr>
      <w:r>
        <w:rPr>
          <w:rFonts w:hint="eastAsia" w:ascii="黑体" w:hAnsi="黑体" w:eastAsia="黑体"/>
          <w:sz w:val="52"/>
          <w:szCs w:val="52"/>
          <w:lang w:val="en-US" w:eastAsia="zh-CN"/>
        </w:rPr>
        <w:t>Informix保护最佳实践</w:t>
      </w:r>
    </w:p>
    <w:p>
      <w:pPr>
        <w:snapToGrid w:val="0"/>
        <w:spacing w:line="360" w:lineRule="auto"/>
        <w:rPr>
          <w:rFonts w:hint="eastAsia" w:ascii="黑体" w:hAnsi="宋体" w:eastAsia="黑体"/>
          <w:b/>
          <w:bCs/>
          <w:color w:val="000000"/>
          <w:sz w:val="32"/>
          <w:szCs w:val="32"/>
        </w:rPr>
      </w:pPr>
    </w:p>
    <w:p>
      <w:pPr>
        <w:snapToGrid w:val="0"/>
        <w:spacing w:line="360" w:lineRule="auto"/>
        <w:ind w:firstLine="2088" w:firstLineChars="650"/>
        <w:jc w:val="center"/>
        <w:rPr>
          <w:rFonts w:ascii="黑体" w:hAnsi="宋体" w:eastAsia="黑体"/>
          <w:b/>
          <w:bCs/>
          <w:color w:val="000000"/>
          <w:sz w:val="32"/>
          <w:szCs w:val="32"/>
        </w:rPr>
      </w:pPr>
    </w:p>
    <w:p>
      <w:pPr>
        <w:snapToGrid w:val="0"/>
        <w:spacing w:line="360" w:lineRule="auto"/>
        <w:ind w:firstLine="2088" w:firstLineChars="650"/>
        <w:jc w:val="center"/>
        <w:rPr>
          <w:rFonts w:ascii="黑体" w:hAnsi="宋体" w:eastAsia="黑体"/>
          <w:b/>
          <w:bCs/>
          <w:color w:val="000000"/>
          <w:sz w:val="32"/>
          <w:szCs w:val="32"/>
        </w:rPr>
      </w:pPr>
    </w:p>
    <w:p>
      <w:pPr>
        <w:snapToGrid w:val="0"/>
        <w:spacing w:line="360" w:lineRule="auto"/>
        <w:ind w:firstLine="2088" w:firstLineChars="650"/>
        <w:jc w:val="center"/>
        <w:rPr>
          <w:rFonts w:ascii="黑体" w:hAnsi="宋体" w:eastAsia="黑体"/>
          <w:b/>
          <w:bCs/>
          <w:color w:val="000000"/>
          <w:sz w:val="32"/>
          <w:szCs w:val="32"/>
        </w:rPr>
      </w:pPr>
    </w:p>
    <w:p>
      <w:pPr>
        <w:snapToGrid w:val="0"/>
        <w:spacing w:line="360" w:lineRule="auto"/>
        <w:ind w:firstLine="2088" w:firstLineChars="650"/>
        <w:jc w:val="center"/>
        <w:rPr>
          <w:rFonts w:ascii="黑体" w:hAnsi="宋体" w:eastAsia="黑体"/>
          <w:b/>
          <w:bCs/>
          <w:color w:val="000000"/>
          <w:sz w:val="32"/>
          <w:szCs w:val="32"/>
        </w:rPr>
      </w:pPr>
    </w:p>
    <w:p>
      <w:pPr>
        <w:snapToGrid w:val="0"/>
        <w:spacing w:line="360" w:lineRule="auto"/>
        <w:ind w:firstLine="2088" w:firstLineChars="650"/>
        <w:jc w:val="center"/>
        <w:rPr>
          <w:rFonts w:hint="eastAsia" w:ascii="黑体" w:hAnsi="宋体" w:eastAsia="黑体"/>
          <w:b/>
          <w:bCs/>
          <w:color w:val="000000"/>
          <w:sz w:val="32"/>
          <w:szCs w:val="32"/>
        </w:rPr>
      </w:pPr>
    </w:p>
    <w:p>
      <w:pPr>
        <w:snapToGrid w:val="0"/>
        <w:spacing w:line="360" w:lineRule="auto"/>
        <w:ind w:firstLine="2080" w:firstLineChars="650"/>
        <w:jc w:val="center"/>
        <w:rPr>
          <w:rFonts w:ascii="黑体" w:hAnsi="宋体" w:eastAsia="黑体"/>
          <w:color w:val="000000"/>
          <w:sz w:val="32"/>
          <w:szCs w:val="32"/>
        </w:rPr>
      </w:pPr>
    </w:p>
    <w:p>
      <w:pPr>
        <w:snapToGrid w:val="0"/>
        <w:spacing w:line="360" w:lineRule="auto"/>
        <w:ind w:firstLine="2080" w:firstLineChars="650"/>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rPr>
        <w:t>上海英方软件股份有限公司</w:t>
      </w:r>
    </w:p>
    <w:p>
      <w:pPr>
        <w:spacing w:line="360" w:lineRule="auto"/>
        <w:jc w:val="center"/>
        <w:rPr>
          <w:b/>
          <w:bCs/>
          <w:lang w:val="zh-CN"/>
        </w:rPr>
      </w:pPr>
      <w:r>
        <w:rPr>
          <w:rFonts w:hint="eastAsia" w:ascii="黑体" w:hAnsi="宋体" w:eastAsia="黑体"/>
          <w:color w:val="000000"/>
          <w:sz w:val="32"/>
          <w:szCs w:val="32"/>
        </w:rPr>
        <w:t>20</w:t>
      </w:r>
      <w:r>
        <w:rPr>
          <w:rFonts w:hint="eastAsia" w:ascii="黑体" w:hAnsi="宋体" w:eastAsia="黑体"/>
          <w:color w:val="000000"/>
          <w:sz w:val="32"/>
          <w:szCs w:val="32"/>
          <w:lang w:val="en-US" w:eastAsia="zh-CN"/>
        </w:rPr>
        <w:t>20</w:t>
      </w:r>
      <w:r>
        <w:rPr>
          <w:rFonts w:hint="eastAsia" w:ascii="黑体" w:hAnsi="宋体" w:eastAsia="黑体"/>
          <w:color w:val="000000"/>
          <w:sz w:val="32"/>
          <w:szCs w:val="32"/>
        </w:rPr>
        <w:t>年</w:t>
      </w:r>
      <w:r>
        <w:rPr>
          <w:rFonts w:hint="eastAsia" w:ascii="黑体" w:hAnsi="宋体" w:eastAsia="黑体"/>
          <w:color w:val="000000"/>
          <w:sz w:val="32"/>
          <w:szCs w:val="32"/>
          <w:lang w:val="en-US" w:eastAsia="zh-CN"/>
        </w:rPr>
        <w:t>02</w:t>
      </w:r>
      <w:r>
        <w:rPr>
          <w:rFonts w:hint="eastAsia" w:ascii="黑体" w:hAnsi="宋体" w:eastAsia="黑体"/>
          <w:color w:val="000000"/>
          <w:sz w:val="32"/>
          <w:szCs w:val="32"/>
        </w:rPr>
        <w:t>月</w:t>
      </w:r>
      <w:r>
        <w:rPr>
          <w:lang w:val="zh-CN"/>
        </w:rPr>
        <w:br w:type="page"/>
      </w:r>
    </w:p>
    <w:p>
      <w:pPr>
        <w:rPr>
          <w:lang w:val="zh-CN"/>
        </w:rPr>
      </w:pPr>
    </w:p>
    <w:sdt>
      <w:sdtPr>
        <w:rPr>
          <w:rFonts w:ascii="宋体" w:hAnsi="宋体" w:eastAsia="宋体" w:cs="Times New Roman"/>
          <w:kern w:val="2"/>
          <w:sz w:val="21"/>
          <w:szCs w:val="24"/>
          <w:lang w:val="en-US" w:eastAsia="zh-CN" w:bidi="ar-SA"/>
        </w:rPr>
        <w:id w:val="147466899"/>
        <w15:color w:val="DBDBDB"/>
        <w:docPartObj>
          <w:docPartGallery w:val="Table of Contents"/>
          <w:docPartUnique/>
        </w:docPartObj>
      </w:sdtPr>
      <w:sdtEndPr>
        <w:rPr>
          <w:rFonts w:hint="eastAsia" w:ascii="Times New Roman" w:hAnsi="Times New Roman" w:eastAsia="宋体" w:cs="Times New Roman"/>
          <w:kern w:val="2"/>
          <w:sz w:val="24"/>
          <w:szCs w:val="24"/>
          <w:lang w:val="zh-CN"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ascii="宋体" w:hAnsi="宋体"/>
              <w:sz w:val="21"/>
              <w:lang w:val="en-US" w:eastAsia="zh-CN"/>
            </w:rPr>
            <w:t xml:space="preserve"> </w:t>
          </w:r>
          <w:r>
            <w:rPr>
              <w:rFonts w:ascii="宋体" w:hAnsi="宋体" w:eastAsia="宋体"/>
              <w:sz w:val="21"/>
            </w:rPr>
            <w:t>录</w:t>
          </w:r>
        </w:p>
        <w:p>
          <w:pPr>
            <w:pStyle w:val="19"/>
            <w:tabs>
              <w:tab w:val="right" w:leader="dot" w:pos="8674"/>
              <w:tab w:val="clear" w:pos="8721"/>
            </w:tabs>
          </w:pPr>
          <w:r>
            <w:rPr>
              <w:rFonts w:hint="eastAsia"/>
              <w:lang w:val="zh-CN"/>
            </w:rPr>
            <w:fldChar w:fldCharType="begin"/>
          </w:r>
          <w:r>
            <w:rPr>
              <w:rFonts w:hint="eastAsia"/>
              <w:lang w:val="zh-CN"/>
            </w:rPr>
            <w:instrText xml:space="preserve">TOC \o "1-3" \h \u </w:instrText>
          </w:r>
          <w:r>
            <w:rPr>
              <w:rFonts w:hint="eastAsia"/>
              <w:lang w:val="zh-CN"/>
            </w:rPr>
            <w:fldChar w:fldCharType="separate"/>
          </w:r>
          <w:r>
            <w:rPr>
              <w:rFonts w:hint="eastAsia"/>
              <w:lang w:val="zh-CN"/>
            </w:rPr>
            <w:fldChar w:fldCharType="begin"/>
          </w:r>
          <w:r>
            <w:rPr>
              <w:rFonts w:hint="eastAsia"/>
              <w:lang w:val="zh-CN"/>
            </w:rPr>
            <w:instrText xml:space="preserve"> HYPERLINK \l _Toc24836 </w:instrText>
          </w:r>
          <w:r>
            <w:rPr>
              <w:rFonts w:hint="eastAsia"/>
              <w:lang w:val="zh-CN"/>
            </w:rPr>
            <w:fldChar w:fldCharType="separate"/>
          </w:r>
          <w:r>
            <w:rPr>
              <w:rFonts w:hint="eastAsia"/>
            </w:rPr>
            <w:t xml:space="preserve">第一章 </w:t>
          </w:r>
          <w:r>
            <w:rPr>
              <w:rFonts w:hint="eastAsia"/>
              <w:lang w:val="en-US" w:eastAsia="zh-CN"/>
            </w:rPr>
            <w:t>前言</w:t>
          </w:r>
          <w:r>
            <w:tab/>
          </w:r>
          <w:r>
            <w:fldChar w:fldCharType="begin"/>
          </w:r>
          <w:r>
            <w:instrText xml:space="preserve"> PAGEREF _Toc24836 </w:instrText>
          </w:r>
          <w:r>
            <w:fldChar w:fldCharType="separate"/>
          </w:r>
          <w:r>
            <w:t>3</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_Toc2404 </w:instrText>
          </w:r>
          <w:r>
            <w:rPr>
              <w:rFonts w:hint="eastAsia"/>
              <w:lang w:val="zh-CN"/>
            </w:rPr>
            <w:fldChar w:fldCharType="separate"/>
          </w:r>
          <w:r>
            <w:rPr>
              <w:rFonts w:hint="eastAsia"/>
            </w:rPr>
            <w:t xml:space="preserve">1.1. </w:t>
          </w:r>
          <w:r>
            <w:rPr>
              <w:rFonts w:hint="eastAsia"/>
              <w:lang w:val="en-US" w:eastAsia="zh-CN"/>
            </w:rPr>
            <w:t>文档目的</w:t>
          </w:r>
          <w:r>
            <w:tab/>
          </w:r>
          <w:r>
            <w:fldChar w:fldCharType="begin"/>
          </w:r>
          <w:r>
            <w:instrText xml:space="preserve"> PAGEREF _Toc2404 </w:instrText>
          </w:r>
          <w:r>
            <w:fldChar w:fldCharType="separate"/>
          </w:r>
          <w:r>
            <w:t>3</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_Toc4942 </w:instrText>
          </w:r>
          <w:r>
            <w:rPr>
              <w:rFonts w:hint="eastAsia"/>
              <w:lang w:val="zh-CN"/>
            </w:rPr>
            <w:fldChar w:fldCharType="separate"/>
          </w:r>
          <w:r>
            <w:rPr>
              <w:rFonts w:hint="eastAsia"/>
              <w:lang w:val="en-US" w:eastAsia="zh-CN"/>
            </w:rPr>
            <w:t>1.2. 读者对象</w:t>
          </w:r>
          <w:r>
            <w:tab/>
          </w:r>
          <w:r>
            <w:fldChar w:fldCharType="begin"/>
          </w:r>
          <w:r>
            <w:instrText xml:space="preserve"> PAGEREF _Toc4942 </w:instrText>
          </w:r>
          <w:r>
            <w:fldChar w:fldCharType="separate"/>
          </w:r>
          <w:r>
            <w:t>4</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_Toc32671 </w:instrText>
          </w:r>
          <w:r>
            <w:rPr>
              <w:rFonts w:hint="eastAsia"/>
              <w:lang w:val="zh-CN"/>
            </w:rPr>
            <w:fldChar w:fldCharType="separate"/>
          </w:r>
          <w:r>
            <w:rPr>
              <w:rFonts w:hint="eastAsia"/>
              <w:lang w:val="en-US" w:eastAsia="zh-CN"/>
            </w:rPr>
            <w:t>1.3. 术语表</w:t>
          </w:r>
          <w:r>
            <w:tab/>
          </w:r>
          <w:r>
            <w:fldChar w:fldCharType="begin"/>
          </w:r>
          <w:r>
            <w:instrText xml:space="preserve"> PAGEREF _Toc32671 </w:instrText>
          </w:r>
          <w:r>
            <w:fldChar w:fldCharType="separate"/>
          </w:r>
          <w:r>
            <w:t>4</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_Toc8945 </w:instrText>
          </w:r>
          <w:r>
            <w:rPr>
              <w:rFonts w:hint="eastAsia"/>
              <w:lang w:val="zh-CN"/>
            </w:rPr>
            <w:fldChar w:fldCharType="separate"/>
          </w:r>
          <w:r>
            <w:rPr>
              <w:rFonts w:hint="eastAsia"/>
            </w:rPr>
            <w:t xml:space="preserve">1.4. </w:t>
          </w:r>
          <w:r>
            <w:rPr>
              <w:rFonts w:hint="eastAsia"/>
              <w:lang w:val="en-US" w:eastAsia="zh-CN"/>
            </w:rPr>
            <w:t>修订记录</w:t>
          </w:r>
          <w:r>
            <w:tab/>
          </w:r>
          <w:r>
            <w:fldChar w:fldCharType="begin"/>
          </w:r>
          <w:r>
            <w:instrText xml:space="preserve"> PAGEREF _Toc8945 </w:instrText>
          </w:r>
          <w:r>
            <w:fldChar w:fldCharType="separate"/>
          </w:r>
          <w:r>
            <w:t>4</w:t>
          </w:r>
          <w:r>
            <w:fldChar w:fldCharType="end"/>
          </w:r>
          <w:r>
            <w:rPr>
              <w:rFonts w:hint="eastAsia"/>
              <w:lang w:val="zh-CN"/>
            </w:rPr>
            <w:fldChar w:fldCharType="end"/>
          </w:r>
        </w:p>
        <w:p>
          <w:pPr>
            <w:pStyle w:val="19"/>
            <w:tabs>
              <w:tab w:val="right" w:leader="dot" w:pos="8674"/>
              <w:tab w:val="clear" w:pos="8721"/>
            </w:tabs>
          </w:pPr>
          <w:r>
            <w:rPr>
              <w:rFonts w:hint="eastAsia"/>
              <w:lang w:val="zh-CN"/>
            </w:rPr>
            <w:fldChar w:fldCharType="begin"/>
          </w:r>
          <w:r>
            <w:rPr>
              <w:rFonts w:hint="eastAsia"/>
              <w:lang w:val="zh-CN"/>
            </w:rPr>
            <w:instrText xml:space="preserve"> HYPERLINK \l _Toc11489 </w:instrText>
          </w:r>
          <w:r>
            <w:rPr>
              <w:rFonts w:hint="eastAsia"/>
              <w:lang w:val="zh-CN"/>
            </w:rPr>
            <w:fldChar w:fldCharType="separate"/>
          </w:r>
          <w:r>
            <w:rPr>
              <w:rFonts w:hint="eastAsia"/>
              <w:lang w:val="en-US" w:eastAsia="zh-CN"/>
            </w:rPr>
            <w:t>第二章 Informix数据库概述</w:t>
          </w:r>
          <w:r>
            <w:tab/>
          </w:r>
          <w:r>
            <w:fldChar w:fldCharType="begin"/>
          </w:r>
          <w:r>
            <w:instrText xml:space="preserve"> PAGEREF _Toc11489 </w:instrText>
          </w:r>
          <w:r>
            <w:fldChar w:fldCharType="separate"/>
          </w:r>
          <w:r>
            <w:t>5</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_Toc27983 </w:instrText>
          </w:r>
          <w:r>
            <w:rPr>
              <w:rFonts w:hint="eastAsia"/>
              <w:lang w:val="zh-CN"/>
            </w:rPr>
            <w:fldChar w:fldCharType="separate"/>
          </w:r>
          <w:r>
            <w:rPr>
              <w:rFonts w:hint="eastAsia"/>
              <w:lang w:val="en-US" w:eastAsia="zh-CN"/>
            </w:rPr>
            <w:t>2.1. 数据存储</w:t>
          </w:r>
          <w:r>
            <w:tab/>
          </w:r>
          <w:r>
            <w:fldChar w:fldCharType="begin"/>
          </w:r>
          <w:r>
            <w:instrText xml:space="preserve"> PAGEREF _Toc27983 </w:instrText>
          </w:r>
          <w:r>
            <w:fldChar w:fldCharType="separate"/>
          </w:r>
          <w:r>
            <w:t>5</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_Toc9079 </w:instrText>
          </w:r>
          <w:r>
            <w:rPr>
              <w:rFonts w:hint="eastAsia"/>
              <w:lang w:val="zh-CN"/>
            </w:rPr>
            <w:fldChar w:fldCharType="separate"/>
          </w:r>
          <w:r>
            <w:rPr>
              <w:rFonts w:hint="eastAsia"/>
              <w:lang w:val="en-US" w:eastAsia="zh-CN"/>
            </w:rPr>
            <w:t>2.2. 日志管理</w:t>
          </w:r>
          <w:r>
            <w:tab/>
          </w:r>
          <w:r>
            <w:fldChar w:fldCharType="begin"/>
          </w:r>
          <w:r>
            <w:instrText xml:space="preserve"> PAGEREF _Toc9079 </w:instrText>
          </w:r>
          <w:r>
            <w:fldChar w:fldCharType="separate"/>
          </w:r>
          <w:r>
            <w:t>6</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_Toc9237 </w:instrText>
          </w:r>
          <w:r>
            <w:rPr>
              <w:rFonts w:hint="eastAsia"/>
              <w:lang w:val="zh-CN"/>
            </w:rPr>
            <w:fldChar w:fldCharType="separate"/>
          </w:r>
          <w:r>
            <w:rPr>
              <w:rFonts w:hint="eastAsia"/>
              <w:lang w:val="en-US" w:eastAsia="zh-CN"/>
            </w:rPr>
            <w:t>2.3. 备份和恢复</w:t>
          </w:r>
          <w:r>
            <w:tab/>
          </w:r>
          <w:r>
            <w:fldChar w:fldCharType="begin"/>
          </w:r>
          <w:r>
            <w:instrText xml:space="preserve"> PAGEREF _Toc9237 </w:instrText>
          </w:r>
          <w:r>
            <w:fldChar w:fldCharType="separate"/>
          </w:r>
          <w:r>
            <w:t>7</w:t>
          </w:r>
          <w:r>
            <w:fldChar w:fldCharType="end"/>
          </w:r>
          <w:r>
            <w:rPr>
              <w:rFonts w:hint="eastAsia"/>
              <w:lang w:val="zh-CN"/>
            </w:rPr>
            <w:fldChar w:fldCharType="end"/>
          </w:r>
        </w:p>
        <w:p>
          <w:pPr>
            <w:pStyle w:val="19"/>
            <w:tabs>
              <w:tab w:val="right" w:leader="dot" w:pos="8674"/>
              <w:tab w:val="clear" w:pos="8721"/>
            </w:tabs>
          </w:pPr>
          <w:r>
            <w:rPr>
              <w:rFonts w:hint="eastAsia"/>
              <w:lang w:val="zh-CN"/>
            </w:rPr>
            <w:fldChar w:fldCharType="begin"/>
          </w:r>
          <w:r>
            <w:rPr>
              <w:rFonts w:hint="eastAsia"/>
              <w:lang w:val="zh-CN"/>
            </w:rPr>
            <w:instrText xml:space="preserve"> HYPERLINK \l _Toc23722 </w:instrText>
          </w:r>
          <w:r>
            <w:rPr>
              <w:rFonts w:hint="eastAsia"/>
              <w:lang w:val="zh-CN"/>
            </w:rPr>
            <w:fldChar w:fldCharType="separate"/>
          </w:r>
          <w:r>
            <w:rPr>
              <w:rFonts w:hint="eastAsia"/>
            </w:rPr>
            <w:t xml:space="preserve">第三章 </w:t>
          </w:r>
          <w:r>
            <w:rPr>
              <w:rFonts w:hint="eastAsia"/>
              <w:lang w:val="en-US" w:eastAsia="zh-CN"/>
            </w:rPr>
            <w:t>英方产品概述</w:t>
          </w:r>
          <w:r>
            <w:tab/>
          </w:r>
          <w:r>
            <w:fldChar w:fldCharType="begin"/>
          </w:r>
          <w:r>
            <w:instrText xml:space="preserve"> PAGEREF _Toc23722 </w:instrText>
          </w:r>
          <w:r>
            <w:fldChar w:fldCharType="separate"/>
          </w:r>
          <w:r>
            <w:t>10</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_Toc22666 </w:instrText>
          </w:r>
          <w:r>
            <w:rPr>
              <w:rFonts w:hint="eastAsia"/>
              <w:lang w:val="zh-CN"/>
            </w:rPr>
            <w:fldChar w:fldCharType="separate"/>
          </w:r>
          <w:r>
            <w:rPr>
              <w:rFonts w:hint="eastAsia"/>
              <w:lang w:val="en-US" w:eastAsia="zh-CN"/>
            </w:rPr>
            <w:t>3.1. 定时备份</w:t>
          </w:r>
          <w:r>
            <w:tab/>
          </w:r>
          <w:r>
            <w:fldChar w:fldCharType="begin"/>
          </w:r>
          <w:r>
            <w:instrText xml:space="preserve"> PAGEREF _Toc22666 </w:instrText>
          </w:r>
          <w:r>
            <w:fldChar w:fldCharType="separate"/>
          </w:r>
          <w:r>
            <w:t>10</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_Toc13631 </w:instrText>
          </w:r>
          <w:r>
            <w:rPr>
              <w:rFonts w:hint="eastAsia"/>
              <w:lang w:val="zh-CN"/>
            </w:rPr>
            <w:fldChar w:fldCharType="separate"/>
          </w:r>
          <w:r>
            <w:rPr>
              <w:rFonts w:hint="eastAsia"/>
              <w:lang w:val="en-US" w:eastAsia="zh-CN"/>
            </w:rPr>
            <w:t>3.2. 数据实时复制</w:t>
          </w:r>
          <w:r>
            <w:tab/>
          </w:r>
          <w:r>
            <w:fldChar w:fldCharType="begin"/>
          </w:r>
          <w:r>
            <w:instrText xml:space="preserve"> PAGEREF _Toc13631 </w:instrText>
          </w:r>
          <w:r>
            <w:fldChar w:fldCharType="separate"/>
          </w:r>
          <w:r>
            <w:t>10</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_Toc10900 </w:instrText>
          </w:r>
          <w:r>
            <w:rPr>
              <w:rFonts w:hint="eastAsia"/>
              <w:lang w:val="zh-CN"/>
            </w:rPr>
            <w:fldChar w:fldCharType="separate"/>
          </w:r>
          <w:r>
            <w:rPr>
              <w:rFonts w:hint="eastAsia"/>
              <w:lang w:val="en-US" w:eastAsia="zh-CN"/>
            </w:rPr>
            <w:t>3.3. 最佳实践列表</w:t>
          </w:r>
          <w:r>
            <w:tab/>
          </w:r>
          <w:r>
            <w:fldChar w:fldCharType="begin"/>
          </w:r>
          <w:r>
            <w:instrText xml:space="preserve"> PAGEREF _Toc10900 </w:instrText>
          </w:r>
          <w:r>
            <w:fldChar w:fldCharType="separate"/>
          </w:r>
          <w:r>
            <w:t>10</w:t>
          </w:r>
          <w:r>
            <w:fldChar w:fldCharType="end"/>
          </w:r>
          <w:r>
            <w:rPr>
              <w:rFonts w:hint="eastAsia"/>
              <w:lang w:val="zh-CN"/>
            </w:rPr>
            <w:fldChar w:fldCharType="end"/>
          </w:r>
        </w:p>
        <w:p>
          <w:pPr>
            <w:pStyle w:val="19"/>
            <w:tabs>
              <w:tab w:val="right" w:leader="dot" w:pos="8674"/>
              <w:tab w:val="clear" w:pos="8721"/>
            </w:tabs>
          </w:pPr>
          <w:r>
            <w:rPr>
              <w:rFonts w:hint="eastAsia"/>
              <w:lang w:val="zh-CN"/>
            </w:rPr>
            <w:fldChar w:fldCharType="begin"/>
          </w:r>
          <w:r>
            <w:rPr>
              <w:rFonts w:hint="eastAsia"/>
              <w:lang w:val="zh-CN"/>
            </w:rPr>
            <w:instrText xml:space="preserve"> HYPERLINK \l _Toc29419 </w:instrText>
          </w:r>
          <w:r>
            <w:rPr>
              <w:rFonts w:hint="eastAsia"/>
              <w:lang w:val="zh-CN"/>
            </w:rPr>
            <w:fldChar w:fldCharType="separate"/>
          </w:r>
          <w:r>
            <w:rPr>
              <w:rFonts w:hint="eastAsia"/>
              <w:lang w:val="en-US" w:eastAsia="zh-CN"/>
            </w:rPr>
            <w:t>第四章 Informix数据库备份和恢复实践</w:t>
          </w:r>
          <w:r>
            <w:tab/>
          </w:r>
          <w:r>
            <w:fldChar w:fldCharType="begin"/>
          </w:r>
          <w:r>
            <w:instrText xml:space="preserve"> PAGEREF _Toc29419 </w:instrText>
          </w:r>
          <w:r>
            <w:fldChar w:fldCharType="separate"/>
          </w:r>
          <w:r>
            <w:t>11</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_Toc208 </w:instrText>
          </w:r>
          <w:r>
            <w:rPr>
              <w:rFonts w:hint="eastAsia"/>
              <w:lang w:val="zh-CN"/>
            </w:rPr>
            <w:fldChar w:fldCharType="separate"/>
          </w:r>
          <w:r>
            <w:rPr>
              <w:rFonts w:hint="eastAsia"/>
              <w:lang w:val="en-US" w:eastAsia="zh-CN"/>
            </w:rPr>
            <w:t>4.1. 概述</w:t>
          </w:r>
          <w:r>
            <w:tab/>
          </w:r>
          <w:r>
            <w:fldChar w:fldCharType="begin"/>
          </w:r>
          <w:r>
            <w:instrText xml:space="preserve"> PAGEREF _Toc208 </w:instrText>
          </w:r>
          <w:r>
            <w:fldChar w:fldCharType="separate"/>
          </w:r>
          <w:r>
            <w:t>11</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_Toc17043 </w:instrText>
          </w:r>
          <w:r>
            <w:rPr>
              <w:rFonts w:hint="eastAsia"/>
              <w:lang w:val="zh-CN"/>
            </w:rPr>
            <w:fldChar w:fldCharType="separate"/>
          </w:r>
          <w:r>
            <w:rPr>
              <w:rFonts w:hint="eastAsia"/>
              <w:lang w:val="en-US" w:eastAsia="zh-CN"/>
            </w:rPr>
            <w:t>4.2. 准备</w:t>
          </w:r>
          <w:r>
            <w:tab/>
          </w:r>
          <w:r>
            <w:fldChar w:fldCharType="begin"/>
          </w:r>
          <w:r>
            <w:instrText xml:space="preserve"> PAGEREF _Toc17043 </w:instrText>
          </w:r>
          <w:r>
            <w:fldChar w:fldCharType="separate"/>
          </w:r>
          <w:r>
            <w:t>11</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_Toc6758 </w:instrText>
          </w:r>
          <w:r>
            <w:rPr>
              <w:rFonts w:hint="eastAsia"/>
              <w:lang w:val="zh-CN"/>
            </w:rPr>
            <w:fldChar w:fldCharType="separate"/>
          </w:r>
          <w:r>
            <w:rPr>
              <w:rFonts w:hint="eastAsia"/>
              <w:lang w:val="en-US" w:eastAsia="zh-CN"/>
            </w:rPr>
            <w:t>4.2.1. 获取文档</w:t>
          </w:r>
          <w:r>
            <w:tab/>
          </w:r>
          <w:r>
            <w:fldChar w:fldCharType="begin"/>
          </w:r>
          <w:r>
            <w:instrText xml:space="preserve"> PAGEREF _Toc6758 </w:instrText>
          </w:r>
          <w:r>
            <w:fldChar w:fldCharType="separate"/>
          </w:r>
          <w:r>
            <w:t>11</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_Toc23880 </w:instrText>
          </w:r>
          <w:r>
            <w:rPr>
              <w:rFonts w:hint="eastAsia"/>
              <w:lang w:val="zh-CN"/>
            </w:rPr>
            <w:fldChar w:fldCharType="separate"/>
          </w:r>
          <w:r>
            <w:rPr>
              <w:rFonts w:hint="eastAsia"/>
              <w:lang w:val="en-US" w:eastAsia="zh-CN"/>
            </w:rPr>
            <w:t>4.2.2. 获取介质</w:t>
          </w:r>
          <w:r>
            <w:tab/>
          </w:r>
          <w:r>
            <w:fldChar w:fldCharType="begin"/>
          </w:r>
          <w:r>
            <w:instrText xml:space="preserve"> PAGEREF _Toc23880 </w:instrText>
          </w:r>
          <w:r>
            <w:fldChar w:fldCharType="separate"/>
          </w:r>
          <w:r>
            <w:t>11</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_Toc4227 </w:instrText>
          </w:r>
          <w:r>
            <w:rPr>
              <w:rFonts w:hint="eastAsia"/>
              <w:lang w:val="zh-CN"/>
            </w:rPr>
            <w:fldChar w:fldCharType="separate"/>
          </w:r>
          <w:r>
            <w:rPr>
              <w:rFonts w:hint="eastAsia"/>
              <w:lang w:val="en-US" w:eastAsia="zh-CN"/>
            </w:rPr>
            <w:t>4.2.3. 获取环境信息</w:t>
          </w:r>
          <w:r>
            <w:tab/>
          </w:r>
          <w:r>
            <w:fldChar w:fldCharType="begin"/>
          </w:r>
          <w:r>
            <w:instrText xml:space="preserve"> PAGEREF _Toc4227 </w:instrText>
          </w:r>
          <w:r>
            <w:fldChar w:fldCharType="separate"/>
          </w:r>
          <w:r>
            <w:t>12</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_Toc12894 </w:instrText>
          </w:r>
          <w:r>
            <w:rPr>
              <w:rFonts w:hint="eastAsia"/>
              <w:lang w:val="zh-CN"/>
            </w:rPr>
            <w:fldChar w:fldCharType="separate"/>
          </w:r>
          <w:r>
            <w:rPr>
              <w:rFonts w:hint="eastAsia"/>
              <w:lang w:val="en-US" w:eastAsia="zh-CN"/>
            </w:rPr>
            <w:t>4.3. 规划</w:t>
          </w:r>
          <w:r>
            <w:tab/>
          </w:r>
          <w:r>
            <w:fldChar w:fldCharType="begin"/>
          </w:r>
          <w:r>
            <w:instrText xml:space="preserve"> PAGEREF _Toc12894 </w:instrText>
          </w:r>
          <w:r>
            <w:fldChar w:fldCharType="separate"/>
          </w:r>
          <w:r>
            <w:t>13</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_Toc19615 </w:instrText>
          </w:r>
          <w:r>
            <w:rPr>
              <w:rFonts w:hint="eastAsia"/>
              <w:lang w:val="zh-CN"/>
            </w:rPr>
            <w:fldChar w:fldCharType="separate"/>
          </w:r>
          <w:r>
            <w:rPr>
              <w:rFonts w:hint="eastAsia"/>
              <w:lang w:val="en-US" w:eastAsia="zh-CN"/>
            </w:rPr>
            <w:t>4.3.1. 服务器规划</w:t>
          </w:r>
          <w:r>
            <w:tab/>
          </w:r>
          <w:r>
            <w:fldChar w:fldCharType="begin"/>
          </w:r>
          <w:r>
            <w:instrText xml:space="preserve"> PAGEREF _Toc19615 </w:instrText>
          </w:r>
          <w:r>
            <w:fldChar w:fldCharType="separate"/>
          </w:r>
          <w:r>
            <w:t>13</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_Toc10004 </w:instrText>
          </w:r>
          <w:r>
            <w:rPr>
              <w:rFonts w:hint="eastAsia"/>
              <w:lang w:val="zh-CN"/>
            </w:rPr>
            <w:fldChar w:fldCharType="separate"/>
          </w:r>
          <w:r>
            <w:rPr>
              <w:rFonts w:hint="eastAsia"/>
              <w:lang w:val="en-US" w:eastAsia="zh-CN"/>
            </w:rPr>
            <w:t>4.3.2. 数据库备份规划</w:t>
          </w:r>
          <w:r>
            <w:tab/>
          </w:r>
          <w:r>
            <w:fldChar w:fldCharType="begin"/>
          </w:r>
          <w:r>
            <w:instrText xml:space="preserve"> PAGEREF _Toc10004 </w:instrText>
          </w:r>
          <w:r>
            <w:fldChar w:fldCharType="separate"/>
          </w:r>
          <w:r>
            <w:t>13</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_Toc25082 </w:instrText>
          </w:r>
          <w:r>
            <w:rPr>
              <w:rFonts w:hint="eastAsia"/>
              <w:lang w:val="zh-CN"/>
            </w:rPr>
            <w:fldChar w:fldCharType="separate"/>
          </w:r>
          <w:r>
            <w:rPr>
              <w:rFonts w:hint="eastAsia"/>
              <w:lang w:val="en-US" w:eastAsia="zh-CN"/>
            </w:rPr>
            <w:t>4.3.3. 英方产品备份配置规划</w:t>
          </w:r>
          <w:r>
            <w:tab/>
          </w:r>
          <w:r>
            <w:fldChar w:fldCharType="begin"/>
          </w:r>
          <w:r>
            <w:instrText xml:space="preserve"> PAGEREF _Toc25082 </w:instrText>
          </w:r>
          <w:r>
            <w:fldChar w:fldCharType="separate"/>
          </w:r>
          <w:r>
            <w:t>14</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_Toc16551 </w:instrText>
          </w:r>
          <w:r>
            <w:rPr>
              <w:rFonts w:hint="eastAsia"/>
              <w:lang w:val="zh-CN"/>
            </w:rPr>
            <w:fldChar w:fldCharType="separate"/>
          </w:r>
          <w:r>
            <w:rPr>
              <w:rFonts w:hint="eastAsia"/>
              <w:lang w:val="en-US" w:eastAsia="zh-CN"/>
            </w:rPr>
            <w:t>4.4. 安装info2soft软件</w:t>
          </w:r>
          <w:r>
            <w:tab/>
          </w:r>
          <w:r>
            <w:fldChar w:fldCharType="begin"/>
          </w:r>
          <w:r>
            <w:instrText xml:space="preserve"> PAGEREF _Toc16551 </w:instrText>
          </w:r>
          <w:r>
            <w:fldChar w:fldCharType="separate"/>
          </w:r>
          <w:r>
            <w:t>14</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_Toc27635 </w:instrText>
          </w:r>
          <w:r>
            <w:rPr>
              <w:rFonts w:hint="eastAsia"/>
              <w:lang w:val="zh-CN"/>
            </w:rPr>
            <w:fldChar w:fldCharType="separate"/>
          </w:r>
          <w:r>
            <w:rPr>
              <w:rFonts w:hint="eastAsia"/>
              <w:lang w:val="en-US" w:eastAsia="zh-CN"/>
            </w:rPr>
            <w:t>4.4.1. 安装i2node</w:t>
          </w:r>
          <w:r>
            <w:tab/>
          </w:r>
          <w:r>
            <w:fldChar w:fldCharType="begin"/>
          </w:r>
          <w:r>
            <w:instrText xml:space="preserve"> PAGEREF _Toc27635 </w:instrText>
          </w:r>
          <w:r>
            <w:fldChar w:fldCharType="separate"/>
          </w:r>
          <w:r>
            <w:t>14</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_Toc29636 </w:instrText>
          </w:r>
          <w:r>
            <w:rPr>
              <w:rFonts w:hint="eastAsia"/>
              <w:lang w:val="zh-CN"/>
            </w:rPr>
            <w:fldChar w:fldCharType="separate"/>
          </w:r>
          <w:r>
            <w:rPr>
              <w:rFonts w:hint="eastAsia"/>
              <w:lang w:val="en-US" w:eastAsia="zh-CN"/>
            </w:rPr>
            <w:t>4.4.2. 安装控制机</w:t>
          </w:r>
          <w:r>
            <w:tab/>
          </w:r>
          <w:r>
            <w:fldChar w:fldCharType="begin"/>
          </w:r>
          <w:r>
            <w:instrText xml:space="preserve"> PAGEREF _Toc29636 </w:instrText>
          </w:r>
          <w:r>
            <w:fldChar w:fldCharType="separate"/>
          </w:r>
          <w:r>
            <w:t>14</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_Toc24614 </w:instrText>
          </w:r>
          <w:r>
            <w:rPr>
              <w:rFonts w:hint="eastAsia"/>
              <w:lang w:val="zh-CN"/>
            </w:rPr>
            <w:fldChar w:fldCharType="separate"/>
          </w:r>
          <w:r>
            <w:rPr>
              <w:rFonts w:hint="eastAsia"/>
              <w:lang w:val="en-US" w:eastAsia="zh-CN"/>
            </w:rPr>
            <w:t>4.4.3. 添加节点</w:t>
          </w:r>
          <w:r>
            <w:tab/>
          </w:r>
          <w:r>
            <w:fldChar w:fldCharType="begin"/>
          </w:r>
          <w:r>
            <w:instrText xml:space="preserve"> PAGEREF _Toc24614 </w:instrText>
          </w:r>
          <w:r>
            <w:fldChar w:fldCharType="separate"/>
          </w:r>
          <w:r>
            <w:t>15</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_Toc27822 </w:instrText>
          </w:r>
          <w:r>
            <w:rPr>
              <w:rFonts w:hint="eastAsia"/>
              <w:lang w:val="zh-CN"/>
            </w:rPr>
            <w:fldChar w:fldCharType="separate"/>
          </w:r>
          <w:r>
            <w:rPr>
              <w:rFonts w:hint="eastAsia"/>
              <w:lang w:val="en-US" w:eastAsia="zh-CN"/>
            </w:rPr>
            <w:t>4.5. 备份管理</w:t>
          </w:r>
          <w:r>
            <w:tab/>
          </w:r>
          <w:r>
            <w:fldChar w:fldCharType="begin"/>
          </w:r>
          <w:r>
            <w:instrText xml:space="preserve"> PAGEREF _Toc27822 </w:instrText>
          </w:r>
          <w:r>
            <w:fldChar w:fldCharType="separate"/>
          </w:r>
          <w:r>
            <w:t>15</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_Toc31353 </w:instrText>
          </w:r>
          <w:r>
            <w:rPr>
              <w:rFonts w:hint="eastAsia"/>
              <w:lang w:val="zh-CN"/>
            </w:rPr>
            <w:fldChar w:fldCharType="separate"/>
          </w:r>
          <w:r>
            <w:rPr>
              <w:rFonts w:hint="eastAsia"/>
              <w:lang w:val="en-US" w:eastAsia="zh-CN"/>
            </w:rPr>
            <w:t>4.5.1. 配置数据库备份</w:t>
          </w:r>
          <w:r>
            <w:tab/>
          </w:r>
          <w:r>
            <w:fldChar w:fldCharType="begin"/>
          </w:r>
          <w:r>
            <w:instrText xml:space="preserve"> PAGEREF _Toc31353 </w:instrText>
          </w:r>
          <w:r>
            <w:fldChar w:fldCharType="separate"/>
          </w:r>
          <w:r>
            <w:t>15</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_Toc32163 </w:instrText>
          </w:r>
          <w:r>
            <w:rPr>
              <w:rFonts w:hint="eastAsia"/>
              <w:lang w:val="zh-CN"/>
            </w:rPr>
            <w:fldChar w:fldCharType="separate"/>
          </w:r>
          <w:r>
            <w:rPr>
              <w:rFonts w:hint="eastAsia"/>
              <w:lang w:val="en-US" w:eastAsia="zh-CN"/>
            </w:rPr>
            <w:t>4.5.2. 配置同步计划</w:t>
          </w:r>
          <w:r>
            <w:tab/>
          </w:r>
          <w:r>
            <w:fldChar w:fldCharType="begin"/>
          </w:r>
          <w:r>
            <w:instrText xml:space="preserve"> PAGEREF _Toc32163 </w:instrText>
          </w:r>
          <w:r>
            <w:fldChar w:fldCharType="separate"/>
          </w:r>
          <w:r>
            <w:t>17</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_Toc23158 </w:instrText>
          </w:r>
          <w:r>
            <w:rPr>
              <w:rFonts w:hint="eastAsia"/>
              <w:lang w:val="zh-CN"/>
            </w:rPr>
            <w:fldChar w:fldCharType="separate"/>
          </w:r>
          <w:r>
            <w:rPr>
              <w:rFonts w:hint="eastAsia"/>
              <w:lang w:val="en-US" w:eastAsia="zh-CN"/>
            </w:rPr>
            <w:t>4.6. 恢复管理</w:t>
          </w:r>
          <w:r>
            <w:tab/>
          </w:r>
          <w:r>
            <w:fldChar w:fldCharType="begin"/>
          </w:r>
          <w:r>
            <w:instrText xml:space="preserve"> PAGEREF _Toc23158 </w:instrText>
          </w:r>
          <w:r>
            <w:fldChar w:fldCharType="separate"/>
          </w:r>
          <w:r>
            <w:t>19</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_Toc3384 </w:instrText>
          </w:r>
          <w:r>
            <w:rPr>
              <w:rFonts w:hint="eastAsia"/>
              <w:lang w:val="zh-CN"/>
            </w:rPr>
            <w:fldChar w:fldCharType="separate"/>
          </w:r>
          <w:r>
            <w:rPr>
              <w:rFonts w:hint="eastAsia"/>
              <w:lang w:val="en-US" w:eastAsia="zh-CN"/>
            </w:rPr>
            <w:t>4.6.1. 恢复指定的数据库空间</w:t>
          </w:r>
          <w:r>
            <w:tab/>
          </w:r>
          <w:r>
            <w:fldChar w:fldCharType="begin"/>
          </w:r>
          <w:r>
            <w:instrText xml:space="preserve"> PAGEREF _Toc3384 </w:instrText>
          </w:r>
          <w:r>
            <w:fldChar w:fldCharType="separate"/>
          </w:r>
          <w:r>
            <w:t>19</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_Toc25775 </w:instrText>
          </w:r>
          <w:r>
            <w:rPr>
              <w:rFonts w:hint="eastAsia"/>
              <w:lang w:val="zh-CN"/>
            </w:rPr>
            <w:fldChar w:fldCharType="separate"/>
          </w:r>
          <w:r>
            <w:rPr>
              <w:rFonts w:hint="eastAsia"/>
              <w:lang w:val="en-US" w:eastAsia="zh-CN"/>
            </w:rPr>
            <w:t>4.6.2. 恢复整库</w:t>
          </w:r>
          <w:r>
            <w:tab/>
          </w:r>
          <w:r>
            <w:fldChar w:fldCharType="begin"/>
          </w:r>
          <w:r>
            <w:instrText xml:space="preserve"> PAGEREF _Toc25775 </w:instrText>
          </w:r>
          <w:r>
            <w:fldChar w:fldCharType="separate"/>
          </w:r>
          <w:r>
            <w:t>19</w:t>
          </w:r>
          <w:r>
            <w:fldChar w:fldCharType="end"/>
          </w:r>
          <w:r>
            <w:rPr>
              <w:rFonts w:hint="eastAsia"/>
              <w:lang w:val="zh-CN"/>
            </w:rPr>
            <w:fldChar w:fldCharType="end"/>
          </w:r>
        </w:p>
        <w:p>
          <w:pPr>
            <w:pStyle w:val="19"/>
            <w:tabs>
              <w:tab w:val="right" w:leader="dot" w:pos="8674"/>
              <w:tab w:val="clear" w:pos="8721"/>
            </w:tabs>
          </w:pPr>
          <w:r>
            <w:rPr>
              <w:rFonts w:hint="eastAsia"/>
              <w:lang w:val="zh-CN"/>
            </w:rPr>
            <w:fldChar w:fldCharType="begin"/>
          </w:r>
          <w:r>
            <w:rPr>
              <w:rFonts w:hint="eastAsia"/>
              <w:lang w:val="zh-CN"/>
            </w:rPr>
            <w:instrText xml:space="preserve"> HYPERLINK \l _Toc27847 </w:instrText>
          </w:r>
          <w:r>
            <w:rPr>
              <w:rFonts w:hint="eastAsia"/>
              <w:lang w:val="zh-CN"/>
            </w:rPr>
            <w:fldChar w:fldCharType="separate"/>
          </w:r>
          <w:r>
            <w:rPr>
              <w:rFonts w:hint="eastAsia"/>
              <w:lang w:val="en-US" w:eastAsia="zh-CN"/>
            </w:rPr>
            <w:t>第五章 Informix数据库容灾实践</w:t>
          </w:r>
          <w:r>
            <w:tab/>
          </w:r>
          <w:r>
            <w:fldChar w:fldCharType="begin"/>
          </w:r>
          <w:r>
            <w:instrText xml:space="preserve"> PAGEREF _Toc27847 </w:instrText>
          </w:r>
          <w:r>
            <w:fldChar w:fldCharType="separate"/>
          </w:r>
          <w:r>
            <w:t>21</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_Toc20473 </w:instrText>
          </w:r>
          <w:r>
            <w:rPr>
              <w:rFonts w:hint="eastAsia"/>
              <w:lang w:val="zh-CN"/>
            </w:rPr>
            <w:fldChar w:fldCharType="separate"/>
          </w:r>
          <w:r>
            <w:rPr>
              <w:rFonts w:hint="eastAsia"/>
              <w:lang w:val="en-US" w:eastAsia="zh-CN"/>
            </w:rPr>
            <w:t>5.1. 概述</w:t>
          </w:r>
          <w:r>
            <w:tab/>
          </w:r>
          <w:r>
            <w:fldChar w:fldCharType="begin"/>
          </w:r>
          <w:r>
            <w:instrText xml:space="preserve"> PAGEREF _Toc20473 </w:instrText>
          </w:r>
          <w:r>
            <w:fldChar w:fldCharType="separate"/>
          </w:r>
          <w:r>
            <w:t>21</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_Toc32551 </w:instrText>
          </w:r>
          <w:r>
            <w:rPr>
              <w:rFonts w:hint="eastAsia"/>
              <w:lang w:val="zh-CN"/>
            </w:rPr>
            <w:fldChar w:fldCharType="separate"/>
          </w:r>
          <w:r>
            <w:rPr>
              <w:rFonts w:hint="eastAsia"/>
              <w:lang w:val="en-US" w:eastAsia="zh-CN"/>
            </w:rPr>
            <w:t>5.2. 准备</w:t>
          </w:r>
          <w:r>
            <w:tab/>
          </w:r>
          <w:r>
            <w:fldChar w:fldCharType="begin"/>
          </w:r>
          <w:r>
            <w:instrText xml:space="preserve"> PAGEREF _Toc32551 </w:instrText>
          </w:r>
          <w:r>
            <w:fldChar w:fldCharType="separate"/>
          </w:r>
          <w:r>
            <w:t>21</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_Toc17855 </w:instrText>
          </w:r>
          <w:r>
            <w:rPr>
              <w:rFonts w:hint="eastAsia"/>
              <w:lang w:val="zh-CN"/>
            </w:rPr>
            <w:fldChar w:fldCharType="separate"/>
          </w:r>
          <w:r>
            <w:rPr>
              <w:rFonts w:hint="eastAsia"/>
              <w:lang w:val="en-US" w:eastAsia="zh-CN"/>
            </w:rPr>
            <w:t>5.2.1. 获取文档</w:t>
          </w:r>
          <w:r>
            <w:tab/>
          </w:r>
          <w:r>
            <w:fldChar w:fldCharType="begin"/>
          </w:r>
          <w:r>
            <w:instrText xml:space="preserve"> PAGEREF _Toc17855 </w:instrText>
          </w:r>
          <w:r>
            <w:fldChar w:fldCharType="separate"/>
          </w:r>
          <w:r>
            <w:t>21</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_Toc6723 </w:instrText>
          </w:r>
          <w:r>
            <w:rPr>
              <w:rFonts w:hint="eastAsia"/>
              <w:lang w:val="zh-CN"/>
            </w:rPr>
            <w:fldChar w:fldCharType="separate"/>
          </w:r>
          <w:r>
            <w:rPr>
              <w:rFonts w:hint="eastAsia"/>
              <w:lang w:val="en-US" w:eastAsia="zh-CN"/>
            </w:rPr>
            <w:t>5.2.2. 获取介质</w:t>
          </w:r>
          <w:r>
            <w:tab/>
          </w:r>
          <w:r>
            <w:fldChar w:fldCharType="begin"/>
          </w:r>
          <w:r>
            <w:instrText xml:space="preserve"> PAGEREF _Toc6723 </w:instrText>
          </w:r>
          <w:r>
            <w:fldChar w:fldCharType="separate"/>
          </w:r>
          <w:r>
            <w:t>21</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_Toc30147 </w:instrText>
          </w:r>
          <w:r>
            <w:rPr>
              <w:rFonts w:hint="eastAsia"/>
              <w:lang w:val="zh-CN"/>
            </w:rPr>
            <w:fldChar w:fldCharType="separate"/>
          </w:r>
          <w:r>
            <w:rPr>
              <w:rFonts w:hint="eastAsia"/>
              <w:lang w:val="en-US" w:eastAsia="zh-CN"/>
            </w:rPr>
            <w:t>5.2.3. 获取环境信息</w:t>
          </w:r>
          <w:r>
            <w:tab/>
          </w:r>
          <w:r>
            <w:fldChar w:fldCharType="begin"/>
          </w:r>
          <w:r>
            <w:instrText xml:space="preserve"> PAGEREF _Toc30147 </w:instrText>
          </w:r>
          <w:r>
            <w:fldChar w:fldCharType="separate"/>
          </w:r>
          <w:r>
            <w:t>22</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_Toc8781 </w:instrText>
          </w:r>
          <w:r>
            <w:rPr>
              <w:rFonts w:hint="eastAsia"/>
              <w:lang w:val="zh-CN"/>
            </w:rPr>
            <w:fldChar w:fldCharType="separate"/>
          </w:r>
          <w:r>
            <w:rPr>
              <w:rFonts w:hint="eastAsia"/>
              <w:lang w:val="en-US" w:eastAsia="zh-CN"/>
            </w:rPr>
            <w:t>5.3. 规划</w:t>
          </w:r>
          <w:r>
            <w:tab/>
          </w:r>
          <w:r>
            <w:fldChar w:fldCharType="begin"/>
          </w:r>
          <w:r>
            <w:instrText xml:space="preserve"> PAGEREF _Toc8781 </w:instrText>
          </w:r>
          <w:r>
            <w:fldChar w:fldCharType="separate"/>
          </w:r>
          <w:r>
            <w:t>23</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_Toc16640 </w:instrText>
          </w:r>
          <w:r>
            <w:rPr>
              <w:rFonts w:hint="eastAsia"/>
              <w:lang w:val="zh-CN"/>
            </w:rPr>
            <w:fldChar w:fldCharType="separate"/>
          </w:r>
          <w:r>
            <w:rPr>
              <w:rFonts w:hint="eastAsia"/>
              <w:lang w:val="en-US" w:eastAsia="zh-CN"/>
            </w:rPr>
            <w:t>5.3.1. 服务器规划</w:t>
          </w:r>
          <w:r>
            <w:tab/>
          </w:r>
          <w:r>
            <w:fldChar w:fldCharType="begin"/>
          </w:r>
          <w:r>
            <w:instrText xml:space="preserve"> PAGEREF _Toc16640 </w:instrText>
          </w:r>
          <w:r>
            <w:fldChar w:fldCharType="separate"/>
          </w:r>
          <w:r>
            <w:t>23</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_Toc5022 </w:instrText>
          </w:r>
          <w:r>
            <w:rPr>
              <w:rFonts w:hint="eastAsia"/>
              <w:lang w:val="zh-CN"/>
            </w:rPr>
            <w:fldChar w:fldCharType="separate"/>
          </w:r>
          <w:r>
            <w:rPr>
              <w:rFonts w:hint="eastAsia"/>
              <w:lang w:val="en-US" w:eastAsia="zh-CN"/>
            </w:rPr>
            <w:t>5.3.2. 英方产品配置规划</w:t>
          </w:r>
          <w:r>
            <w:tab/>
          </w:r>
          <w:r>
            <w:fldChar w:fldCharType="begin"/>
          </w:r>
          <w:r>
            <w:instrText xml:space="preserve"> PAGEREF _Toc5022 </w:instrText>
          </w:r>
          <w:r>
            <w:fldChar w:fldCharType="separate"/>
          </w:r>
          <w:r>
            <w:t>23</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_Toc31889 </w:instrText>
          </w:r>
          <w:r>
            <w:rPr>
              <w:rFonts w:hint="eastAsia"/>
              <w:lang w:val="zh-CN"/>
            </w:rPr>
            <w:fldChar w:fldCharType="separate"/>
          </w:r>
          <w:r>
            <w:rPr>
              <w:rFonts w:hint="eastAsia"/>
              <w:lang w:val="en-US" w:eastAsia="zh-CN"/>
            </w:rPr>
            <w:t>5.4. 安装info2soft软件</w:t>
          </w:r>
          <w:r>
            <w:tab/>
          </w:r>
          <w:r>
            <w:fldChar w:fldCharType="begin"/>
          </w:r>
          <w:r>
            <w:instrText xml:space="preserve"> PAGEREF _Toc31889 </w:instrText>
          </w:r>
          <w:r>
            <w:fldChar w:fldCharType="separate"/>
          </w:r>
          <w:r>
            <w:t>24</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_Toc6274 </w:instrText>
          </w:r>
          <w:r>
            <w:rPr>
              <w:rFonts w:hint="eastAsia"/>
              <w:lang w:val="zh-CN"/>
            </w:rPr>
            <w:fldChar w:fldCharType="separate"/>
          </w:r>
          <w:r>
            <w:rPr>
              <w:rFonts w:hint="eastAsia"/>
              <w:lang w:val="en-US" w:eastAsia="zh-CN"/>
            </w:rPr>
            <w:t>5.4.1. 安装节点软件</w:t>
          </w:r>
          <w:r>
            <w:tab/>
          </w:r>
          <w:r>
            <w:fldChar w:fldCharType="begin"/>
          </w:r>
          <w:r>
            <w:instrText xml:space="preserve"> PAGEREF _Toc6274 </w:instrText>
          </w:r>
          <w:r>
            <w:fldChar w:fldCharType="separate"/>
          </w:r>
          <w:r>
            <w:t>24</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_Toc5312 </w:instrText>
          </w:r>
          <w:r>
            <w:rPr>
              <w:rFonts w:hint="eastAsia"/>
              <w:lang w:val="zh-CN"/>
            </w:rPr>
            <w:fldChar w:fldCharType="separate"/>
          </w:r>
          <w:r>
            <w:rPr>
              <w:rFonts w:hint="eastAsia"/>
              <w:lang w:val="en-US" w:eastAsia="zh-CN"/>
            </w:rPr>
            <w:t>5.4.2. 安装控制机软件</w:t>
          </w:r>
          <w:r>
            <w:tab/>
          </w:r>
          <w:r>
            <w:fldChar w:fldCharType="begin"/>
          </w:r>
          <w:r>
            <w:instrText xml:space="preserve"> PAGEREF _Toc5312 </w:instrText>
          </w:r>
          <w:r>
            <w:fldChar w:fldCharType="separate"/>
          </w:r>
          <w:r>
            <w:t>24</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_Toc29316 </w:instrText>
          </w:r>
          <w:r>
            <w:rPr>
              <w:rFonts w:hint="eastAsia"/>
              <w:lang w:val="zh-CN"/>
            </w:rPr>
            <w:fldChar w:fldCharType="separate"/>
          </w:r>
          <w:r>
            <w:rPr>
              <w:rFonts w:hint="eastAsia"/>
              <w:lang w:val="en-US" w:eastAsia="zh-CN"/>
            </w:rPr>
            <w:t>5.4.3. 控制机添加节点</w:t>
          </w:r>
          <w:r>
            <w:tab/>
          </w:r>
          <w:r>
            <w:fldChar w:fldCharType="begin"/>
          </w:r>
          <w:r>
            <w:instrText xml:space="preserve"> PAGEREF _Toc29316 </w:instrText>
          </w:r>
          <w:r>
            <w:fldChar w:fldCharType="separate"/>
          </w:r>
          <w:r>
            <w:t>24</w:t>
          </w:r>
          <w:r>
            <w:fldChar w:fldCharType="end"/>
          </w:r>
          <w:r>
            <w:rPr>
              <w:rFonts w:hint="eastAsia"/>
              <w:lang w:val="zh-CN"/>
            </w:rPr>
            <w:fldChar w:fldCharType="end"/>
          </w:r>
        </w:p>
        <w:p>
          <w:pPr>
            <w:pStyle w:val="20"/>
            <w:tabs>
              <w:tab w:val="right" w:leader="dot" w:pos="8674"/>
              <w:tab w:val="clear" w:pos="8721"/>
            </w:tabs>
          </w:pPr>
          <w:r>
            <w:rPr>
              <w:rFonts w:hint="eastAsia"/>
              <w:lang w:val="zh-CN"/>
            </w:rPr>
            <w:fldChar w:fldCharType="begin"/>
          </w:r>
          <w:r>
            <w:rPr>
              <w:rFonts w:hint="eastAsia"/>
              <w:lang w:val="zh-CN"/>
            </w:rPr>
            <w:instrText xml:space="preserve"> HYPERLINK \l _Toc22960 </w:instrText>
          </w:r>
          <w:r>
            <w:rPr>
              <w:rFonts w:hint="eastAsia"/>
              <w:lang w:val="zh-CN"/>
            </w:rPr>
            <w:fldChar w:fldCharType="separate"/>
          </w:r>
          <w:r>
            <w:rPr>
              <w:rFonts w:hint="eastAsia"/>
              <w:lang w:val="en-US" w:eastAsia="zh-CN"/>
            </w:rPr>
            <w:t>5.5. 容灾管理</w:t>
          </w:r>
          <w:r>
            <w:tab/>
          </w:r>
          <w:r>
            <w:fldChar w:fldCharType="begin"/>
          </w:r>
          <w:r>
            <w:instrText xml:space="preserve"> PAGEREF _Toc22960 </w:instrText>
          </w:r>
          <w:r>
            <w:fldChar w:fldCharType="separate"/>
          </w:r>
          <w:r>
            <w:t>24</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_Toc31476 </w:instrText>
          </w:r>
          <w:r>
            <w:rPr>
              <w:rFonts w:hint="eastAsia"/>
              <w:lang w:val="zh-CN"/>
            </w:rPr>
            <w:fldChar w:fldCharType="separate"/>
          </w:r>
          <w:r>
            <w:rPr>
              <w:rFonts w:hint="eastAsia"/>
              <w:lang w:val="en-US" w:eastAsia="zh-CN"/>
            </w:rPr>
            <w:t>5.5.1. 创建复制规则</w:t>
          </w:r>
          <w:r>
            <w:tab/>
          </w:r>
          <w:r>
            <w:fldChar w:fldCharType="begin"/>
          </w:r>
          <w:r>
            <w:instrText xml:space="preserve"> PAGEREF _Toc31476 </w:instrText>
          </w:r>
          <w:r>
            <w:fldChar w:fldCharType="separate"/>
          </w:r>
          <w:r>
            <w:t>24</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_Toc19009 </w:instrText>
          </w:r>
          <w:r>
            <w:rPr>
              <w:rFonts w:hint="eastAsia"/>
              <w:lang w:val="zh-CN"/>
            </w:rPr>
            <w:fldChar w:fldCharType="separate"/>
          </w:r>
          <w:r>
            <w:rPr>
              <w:rFonts w:hint="eastAsia"/>
              <w:lang w:val="en-US" w:eastAsia="zh-CN"/>
            </w:rPr>
            <w:t>5.5.2. 验证灾备机数据库启动</w:t>
          </w:r>
          <w:r>
            <w:tab/>
          </w:r>
          <w:r>
            <w:fldChar w:fldCharType="begin"/>
          </w:r>
          <w:r>
            <w:instrText xml:space="preserve"> PAGEREF _Toc19009 </w:instrText>
          </w:r>
          <w:r>
            <w:fldChar w:fldCharType="separate"/>
          </w:r>
          <w:r>
            <w:t>26</w:t>
          </w:r>
          <w:r>
            <w:fldChar w:fldCharType="end"/>
          </w:r>
          <w:r>
            <w:rPr>
              <w:rFonts w:hint="eastAsia"/>
              <w:lang w:val="zh-CN"/>
            </w:rPr>
            <w:fldChar w:fldCharType="end"/>
          </w:r>
        </w:p>
        <w:p>
          <w:pPr>
            <w:pStyle w:val="13"/>
            <w:tabs>
              <w:tab w:val="right" w:leader="dot" w:pos="8674"/>
            </w:tabs>
          </w:pPr>
          <w:r>
            <w:rPr>
              <w:rFonts w:hint="eastAsia"/>
              <w:lang w:val="zh-CN"/>
            </w:rPr>
            <w:fldChar w:fldCharType="begin"/>
          </w:r>
          <w:r>
            <w:rPr>
              <w:rFonts w:hint="eastAsia"/>
              <w:lang w:val="zh-CN"/>
            </w:rPr>
            <w:instrText xml:space="preserve"> HYPERLINK \l _Toc23740 </w:instrText>
          </w:r>
          <w:r>
            <w:rPr>
              <w:rFonts w:hint="eastAsia"/>
              <w:lang w:val="zh-CN"/>
            </w:rPr>
            <w:fldChar w:fldCharType="separate"/>
          </w:r>
          <w:r>
            <w:rPr>
              <w:rFonts w:hint="eastAsia"/>
              <w:lang w:val="en-US" w:eastAsia="zh-CN"/>
            </w:rPr>
            <w:t>5.5.3. 重新恢复复制规则</w:t>
          </w:r>
          <w:r>
            <w:tab/>
          </w:r>
          <w:r>
            <w:fldChar w:fldCharType="begin"/>
          </w:r>
          <w:r>
            <w:instrText xml:space="preserve"> PAGEREF _Toc23740 </w:instrText>
          </w:r>
          <w:r>
            <w:fldChar w:fldCharType="separate"/>
          </w:r>
          <w:r>
            <w:t>27</w:t>
          </w:r>
          <w:r>
            <w:fldChar w:fldCharType="end"/>
          </w:r>
          <w:r>
            <w:rPr>
              <w:rFonts w:hint="eastAsia"/>
              <w:lang w:val="zh-CN"/>
            </w:rPr>
            <w:fldChar w:fldCharType="end"/>
          </w:r>
        </w:p>
        <w:p>
          <w:pPr>
            <w:rPr>
              <w:rFonts w:hint="eastAsia"/>
              <w:lang w:val="zh-CN"/>
            </w:rPr>
          </w:pPr>
          <w:r>
            <w:rPr>
              <w:rFonts w:hint="eastAsia"/>
              <w:lang w:val="zh-CN"/>
            </w:rPr>
            <w:fldChar w:fldCharType="end"/>
          </w:r>
        </w:p>
      </w:sdtContent>
    </w:sdt>
    <w:p>
      <w:pPr>
        <w:rPr>
          <w:rFonts w:hint="eastAsia"/>
        </w:rPr>
      </w:pPr>
      <w:r>
        <w:rPr>
          <w:rFonts w:hint="eastAsia"/>
        </w:rPr>
        <w:br w:type="page"/>
      </w:r>
    </w:p>
    <w:p>
      <w:pPr>
        <w:bidi w:val="0"/>
        <w:rPr>
          <w:rFonts w:hint="eastAsia"/>
        </w:rPr>
      </w:pPr>
      <w:bookmarkStart w:id="84" w:name="_GoBack"/>
      <w:bookmarkEnd w:id="84"/>
    </w:p>
    <w:p>
      <w:pPr>
        <w:pStyle w:val="2"/>
        <w:bidi w:val="0"/>
        <w:rPr>
          <w:rFonts w:hint="eastAsia"/>
        </w:rPr>
      </w:pPr>
      <w:bookmarkStart w:id="1" w:name="_Toc26999"/>
      <w:bookmarkStart w:id="2" w:name="_Toc24836"/>
      <w:r>
        <w:rPr>
          <w:rFonts w:hint="eastAsia"/>
          <w:lang w:val="en-US" w:eastAsia="zh-CN"/>
        </w:rPr>
        <w:t>前言</w:t>
      </w:r>
      <w:bookmarkEnd w:id="1"/>
      <w:bookmarkEnd w:id="2"/>
    </w:p>
    <w:p>
      <w:pPr>
        <w:rPr>
          <w:rFonts w:hint="eastAsia"/>
        </w:rPr>
      </w:pPr>
    </w:p>
    <w:p>
      <w:pPr>
        <w:pStyle w:val="3"/>
        <w:bidi w:val="0"/>
        <w:rPr>
          <w:rFonts w:hint="eastAsia"/>
        </w:rPr>
      </w:pPr>
      <w:bookmarkStart w:id="3" w:name="_Toc27167"/>
      <w:bookmarkStart w:id="4" w:name="_Toc2404"/>
      <w:r>
        <w:rPr>
          <w:rFonts w:hint="eastAsia"/>
          <w:lang w:val="en-US" w:eastAsia="zh-CN"/>
        </w:rPr>
        <w:t>文档目的</w:t>
      </w:r>
      <w:bookmarkEnd w:id="3"/>
      <w:bookmarkEnd w:id="4"/>
    </w:p>
    <w:p>
      <w:pPr>
        <w:rPr>
          <w:rFonts w:hint="eastAsia"/>
          <w:lang w:val="en-US" w:eastAsia="zh-CN"/>
        </w:rPr>
      </w:pPr>
      <w:r>
        <w:rPr>
          <w:rFonts w:hint="eastAsia"/>
          <w:lang w:val="en-US" w:eastAsia="zh-CN"/>
        </w:rPr>
        <w:t>介绍Information2软件产品对Informix数据库的各类保护解决方案。</w:t>
      </w:r>
    </w:p>
    <w:p>
      <w:pPr>
        <w:rPr>
          <w:rFonts w:hint="default"/>
          <w:lang w:val="en-US" w:eastAsia="zh-CN"/>
        </w:rPr>
      </w:pPr>
      <w:r>
        <w:rPr>
          <w:rFonts w:hint="eastAsia"/>
          <w:lang w:val="en-US" w:eastAsia="zh-CN"/>
        </w:rPr>
        <w:t>用户在该最佳实践指导下，根据客户需求来完成对Informix数据库的保护。</w:t>
      </w:r>
    </w:p>
    <w:p>
      <w:pPr>
        <w:bidi w:val="0"/>
        <w:rPr>
          <w:rFonts w:hint="eastAsia"/>
          <w:lang w:val="en-US" w:eastAsia="zh-CN"/>
        </w:rPr>
      </w:pPr>
    </w:p>
    <w:p>
      <w:pPr>
        <w:pStyle w:val="3"/>
        <w:bidi w:val="0"/>
        <w:rPr>
          <w:rFonts w:hint="eastAsia"/>
          <w:lang w:val="en-US" w:eastAsia="zh-CN"/>
        </w:rPr>
      </w:pPr>
      <w:bookmarkStart w:id="5" w:name="_Toc4942"/>
      <w:r>
        <w:rPr>
          <w:rFonts w:hint="eastAsia"/>
          <w:lang w:val="en-US" w:eastAsia="zh-CN"/>
        </w:rPr>
        <w:t>读者对象</w:t>
      </w:r>
      <w:bookmarkEnd w:id="5"/>
    </w:p>
    <w:p>
      <w:pPr>
        <w:rPr>
          <w:rFonts w:hint="eastAsia"/>
          <w:lang w:val="en-US" w:eastAsia="zh-CN"/>
        </w:rPr>
      </w:pPr>
      <w:r>
        <w:rPr>
          <w:rFonts w:hint="eastAsia"/>
          <w:lang w:val="en-US" w:eastAsia="zh-CN"/>
        </w:rPr>
        <w:t>英方认证工程师</w:t>
      </w:r>
    </w:p>
    <w:p>
      <w:pPr>
        <w:rPr>
          <w:rFonts w:hint="default"/>
          <w:lang w:val="en-US" w:eastAsia="zh-CN"/>
        </w:rPr>
      </w:pPr>
    </w:p>
    <w:p>
      <w:pPr>
        <w:rPr>
          <w:rFonts w:hint="eastAsia"/>
          <w:lang w:val="en-US" w:eastAsia="zh-CN"/>
        </w:rPr>
      </w:pPr>
    </w:p>
    <w:p>
      <w:pPr>
        <w:pStyle w:val="3"/>
        <w:bidi w:val="0"/>
        <w:rPr>
          <w:rFonts w:hint="eastAsia"/>
          <w:lang w:val="en-US" w:eastAsia="zh-CN"/>
        </w:rPr>
      </w:pPr>
      <w:bookmarkStart w:id="6" w:name="_Toc10514"/>
      <w:bookmarkStart w:id="7" w:name="_Toc32671"/>
      <w:r>
        <w:rPr>
          <w:rFonts w:hint="eastAsia"/>
          <w:lang w:val="en-US" w:eastAsia="zh-CN"/>
        </w:rPr>
        <w:t>术语表</w:t>
      </w:r>
      <w:bookmarkEnd w:id="6"/>
      <w:bookmarkEnd w:id="7"/>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rPr>
                <w:rFonts w:hint="default"/>
                <w:vertAlign w:val="baseline"/>
                <w:lang w:val="en-US" w:eastAsia="zh-CN"/>
              </w:rPr>
            </w:pPr>
            <w:r>
              <w:rPr>
                <w:rFonts w:hint="eastAsia"/>
                <w:vertAlign w:val="baseline"/>
                <w:lang w:val="en-US" w:eastAsia="zh-CN"/>
              </w:rPr>
              <w:t>工作机</w:t>
            </w:r>
          </w:p>
        </w:tc>
        <w:tc>
          <w:tcPr>
            <w:tcW w:w="6714" w:type="dxa"/>
          </w:tcPr>
          <w:p>
            <w:pPr>
              <w:rPr>
                <w:rFonts w:hint="default"/>
                <w:vertAlign w:val="baseline"/>
                <w:lang w:val="en-US" w:eastAsia="zh-CN"/>
              </w:rPr>
            </w:pPr>
            <w:r>
              <w:rPr>
                <w:rFonts w:hint="eastAsia"/>
                <w:vertAlign w:val="baseline"/>
                <w:lang w:val="en-US" w:eastAsia="zh-CN"/>
              </w:rPr>
              <w:t>生产端或源端系统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rPr>
                <w:rFonts w:hint="default"/>
                <w:vertAlign w:val="baseline"/>
                <w:lang w:val="en-US" w:eastAsia="zh-CN"/>
              </w:rPr>
            </w:pPr>
            <w:r>
              <w:rPr>
                <w:rFonts w:hint="eastAsia"/>
                <w:vertAlign w:val="baseline"/>
                <w:lang w:val="en-US" w:eastAsia="zh-CN"/>
              </w:rPr>
              <w:t>灾备机</w:t>
            </w:r>
          </w:p>
        </w:tc>
        <w:tc>
          <w:tcPr>
            <w:tcW w:w="6714" w:type="dxa"/>
          </w:tcPr>
          <w:p>
            <w:pPr>
              <w:rPr>
                <w:rFonts w:hint="default"/>
                <w:vertAlign w:val="baseline"/>
                <w:lang w:val="en-US" w:eastAsia="zh-CN"/>
              </w:rPr>
            </w:pPr>
            <w:r>
              <w:rPr>
                <w:rFonts w:hint="eastAsia"/>
                <w:vertAlign w:val="baseline"/>
                <w:lang w:val="en-US" w:eastAsia="zh-CN"/>
              </w:rPr>
              <w:t>灾备端或目标端系统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rPr>
                <w:rFonts w:hint="default"/>
                <w:vertAlign w:val="baseline"/>
                <w:lang w:val="en-US" w:eastAsia="zh-CN"/>
              </w:rPr>
            </w:pPr>
            <w:r>
              <w:rPr>
                <w:rFonts w:hint="eastAsia"/>
                <w:vertAlign w:val="baseline"/>
                <w:lang w:val="en-US" w:eastAsia="zh-CN"/>
              </w:rPr>
              <w:t>控制机</w:t>
            </w:r>
          </w:p>
        </w:tc>
        <w:tc>
          <w:tcPr>
            <w:tcW w:w="6714" w:type="dxa"/>
          </w:tcPr>
          <w:p>
            <w:pPr>
              <w:rPr>
                <w:rFonts w:hint="default"/>
                <w:vertAlign w:val="baseline"/>
                <w:lang w:val="en-US" w:eastAsia="zh-CN"/>
              </w:rPr>
            </w:pPr>
            <w:r>
              <w:rPr>
                <w:rFonts w:hint="eastAsia"/>
                <w:vertAlign w:val="baseline"/>
                <w:lang w:val="en-US" w:eastAsia="zh-CN"/>
              </w:rPr>
              <w:t>基于Web服务器实现节点管理，复制管理，CDP管理，高可用管理等。</w:t>
            </w:r>
          </w:p>
        </w:tc>
      </w:tr>
    </w:tbl>
    <w:p>
      <w:pPr>
        <w:rPr>
          <w:rFonts w:hint="eastAsia"/>
          <w:lang w:val="en-US" w:eastAsia="zh-CN"/>
        </w:rPr>
      </w:pPr>
    </w:p>
    <w:p>
      <w:pPr>
        <w:rPr>
          <w:rFonts w:hint="eastAsia"/>
          <w:lang w:val="en-US" w:eastAsia="zh-CN"/>
        </w:rPr>
      </w:pPr>
    </w:p>
    <w:p>
      <w:pPr>
        <w:pStyle w:val="3"/>
        <w:bidi w:val="0"/>
        <w:rPr>
          <w:rFonts w:hint="eastAsia"/>
        </w:rPr>
      </w:pPr>
      <w:bookmarkStart w:id="8" w:name="_Toc25573"/>
      <w:bookmarkStart w:id="9" w:name="_Toc8945"/>
      <w:r>
        <w:rPr>
          <w:rFonts w:hint="eastAsia"/>
          <w:lang w:val="en-US" w:eastAsia="zh-CN"/>
        </w:rPr>
        <w:t>修订记录</w:t>
      </w:r>
      <w:bookmarkEnd w:id="8"/>
      <w:bookmarkEnd w:id="9"/>
    </w:p>
    <w:p>
      <w:pPr>
        <w:rPr>
          <w:rFonts w:hint="eastAsia"/>
        </w:rPr>
      </w:pPr>
      <w:r>
        <w:rPr>
          <w:rFonts w:hint="eastAsia"/>
          <w:lang w:val="en-US" w:eastAsia="zh-CN"/>
        </w:rPr>
        <w:t>修订</w:t>
      </w:r>
      <w:r>
        <w:rPr>
          <w:rFonts w:hint="eastAsia"/>
        </w:rPr>
        <w:t>记录累积了每次文档更新的说明。最新版本的文档包含以前所有文档版本的更新内容。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558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rPr>
                <w:rFonts w:hint="default"/>
                <w:vertAlign w:val="baseline"/>
                <w:lang w:val="en-US" w:eastAsia="zh-CN"/>
              </w:rPr>
            </w:pPr>
            <w:r>
              <w:rPr>
                <w:rFonts w:hint="eastAsia"/>
                <w:vertAlign w:val="baseline"/>
                <w:lang w:val="en-US" w:eastAsia="zh-CN"/>
              </w:rPr>
              <w:t>版本</w:t>
            </w:r>
          </w:p>
        </w:tc>
        <w:tc>
          <w:tcPr>
            <w:tcW w:w="5588" w:type="dxa"/>
          </w:tcPr>
          <w:p>
            <w:pPr>
              <w:rPr>
                <w:rFonts w:hint="default"/>
                <w:vertAlign w:val="baseline"/>
                <w:lang w:val="en-US" w:eastAsia="zh-CN"/>
              </w:rPr>
            </w:pPr>
            <w:r>
              <w:rPr>
                <w:rFonts w:hint="eastAsia"/>
                <w:vertAlign w:val="baseline"/>
                <w:lang w:val="en-US" w:eastAsia="zh-CN"/>
              </w:rPr>
              <w:t>修订内容</w:t>
            </w:r>
          </w:p>
        </w:tc>
        <w:tc>
          <w:tcPr>
            <w:tcW w:w="1789" w:type="dxa"/>
          </w:tcPr>
          <w:p>
            <w:pPr>
              <w:rPr>
                <w:rFonts w:hint="default"/>
                <w:vertAlign w:val="baseline"/>
                <w:lang w:val="en-US" w:eastAsia="zh-CN"/>
              </w:rPr>
            </w:pPr>
            <w:r>
              <w:rPr>
                <w:rFonts w:hint="eastAsia"/>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rPr>
                <w:rFonts w:hint="default"/>
                <w:vertAlign w:val="baseline"/>
                <w:lang w:val="en-US" w:eastAsia="zh-CN"/>
              </w:rPr>
            </w:pPr>
            <w:r>
              <w:rPr>
                <w:rFonts w:hint="eastAsia"/>
                <w:vertAlign w:val="baseline"/>
                <w:lang w:val="en-US" w:eastAsia="zh-CN"/>
              </w:rPr>
              <w:t>REV 01</w:t>
            </w:r>
          </w:p>
        </w:tc>
        <w:tc>
          <w:tcPr>
            <w:tcW w:w="5588" w:type="dxa"/>
          </w:tcPr>
          <w:p>
            <w:pPr>
              <w:rPr>
                <w:rFonts w:hint="default"/>
                <w:vertAlign w:val="baseline"/>
                <w:lang w:val="en-US" w:eastAsia="zh-CN"/>
              </w:rPr>
            </w:pPr>
            <w:r>
              <w:rPr>
                <w:rFonts w:hint="eastAsia"/>
                <w:vertAlign w:val="baseline"/>
                <w:lang w:val="en-US" w:eastAsia="zh-CN"/>
              </w:rPr>
              <w:t>首次发布</w:t>
            </w:r>
          </w:p>
        </w:tc>
        <w:tc>
          <w:tcPr>
            <w:tcW w:w="1789" w:type="dxa"/>
          </w:tcPr>
          <w:p>
            <w:pPr>
              <w:rPr>
                <w:rFonts w:hint="default"/>
                <w:vertAlign w:val="baseline"/>
                <w:lang w:val="en-US" w:eastAsia="zh-CN"/>
              </w:rPr>
            </w:pPr>
            <w:r>
              <w:rPr>
                <w:rFonts w:hint="eastAsia"/>
                <w:vertAlign w:val="baseline"/>
                <w:lang w:val="en-US" w:eastAsia="zh-CN"/>
              </w:rPr>
              <w:t>2020-02-14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rPr>
                <w:rFonts w:hint="eastAsia"/>
                <w:vertAlign w:val="baseline"/>
                <w:lang w:val="en-US" w:eastAsia="zh-CN"/>
              </w:rPr>
            </w:pPr>
          </w:p>
        </w:tc>
        <w:tc>
          <w:tcPr>
            <w:tcW w:w="5588" w:type="dxa"/>
          </w:tcPr>
          <w:p>
            <w:pPr>
              <w:rPr>
                <w:rFonts w:hint="eastAsia"/>
                <w:vertAlign w:val="baseline"/>
                <w:lang w:val="en-US" w:eastAsia="zh-CN"/>
              </w:rPr>
            </w:pPr>
          </w:p>
        </w:tc>
        <w:tc>
          <w:tcPr>
            <w:tcW w:w="178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rPr>
                <w:rFonts w:hint="eastAsia"/>
                <w:vertAlign w:val="baseline"/>
                <w:lang w:val="en-US" w:eastAsia="zh-CN"/>
              </w:rPr>
            </w:pPr>
          </w:p>
        </w:tc>
        <w:tc>
          <w:tcPr>
            <w:tcW w:w="5588" w:type="dxa"/>
          </w:tcPr>
          <w:p>
            <w:pPr>
              <w:rPr>
                <w:rFonts w:hint="eastAsia"/>
                <w:vertAlign w:val="baseline"/>
                <w:lang w:val="en-US" w:eastAsia="zh-CN"/>
              </w:rPr>
            </w:pPr>
          </w:p>
        </w:tc>
        <w:tc>
          <w:tcPr>
            <w:tcW w:w="178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rPr>
                <w:rFonts w:hint="eastAsia"/>
                <w:vertAlign w:val="baseline"/>
                <w:lang w:val="en-US" w:eastAsia="zh-CN"/>
              </w:rPr>
            </w:pPr>
          </w:p>
        </w:tc>
        <w:tc>
          <w:tcPr>
            <w:tcW w:w="5588" w:type="dxa"/>
          </w:tcPr>
          <w:p>
            <w:pPr>
              <w:rPr>
                <w:rFonts w:hint="eastAsia"/>
                <w:vertAlign w:val="baseline"/>
                <w:lang w:val="en-US" w:eastAsia="zh-CN"/>
              </w:rPr>
            </w:pPr>
          </w:p>
        </w:tc>
        <w:tc>
          <w:tcPr>
            <w:tcW w:w="178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rPr>
                <w:rFonts w:hint="eastAsia"/>
                <w:vertAlign w:val="baseline"/>
                <w:lang w:val="en-US" w:eastAsia="zh-CN"/>
              </w:rPr>
            </w:pPr>
          </w:p>
        </w:tc>
        <w:tc>
          <w:tcPr>
            <w:tcW w:w="5588" w:type="dxa"/>
          </w:tcPr>
          <w:p>
            <w:pPr>
              <w:rPr>
                <w:rFonts w:hint="eastAsia"/>
                <w:vertAlign w:val="baseline"/>
                <w:lang w:val="en-US" w:eastAsia="zh-CN"/>
              </w:rPr>
            </w:pPr>
          </w:p>
        </w:tc>
        <w:tc>
          <w:tcPr>
            <w:tcW w:w="1789"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rPr>
                <w:rFonts w:hint="eastAsia"/>
                <w:vertAlign w:val="baseline"/>
                <w:lang w:val="en-US" w:eastAsia="zh-CN"/>
              </w:rPr>
            </w:pPr>
          </w:p>
        </w:tc>
        <w:tc>
          <w:tcPr>
            <w:tcW w:w="5588" w:type="dxa"/>
          </w:tcPr>
          <w:p>
            <w:pPr>
              <w:rPr>
                <w:rFonts w:hint="eastAsia"/>
                <w:vertAlign w:val="baseline"/>
                <w:lang w:val="en-US" w:eastAsia="zh-CN"/>
              </w:rPr>
            </w:pPr>
          </w:p>
        </w:tc>
        <w:tc>
          <w:tcPr>
            <w:tcW w:w="1789" w:type="dxa"/>
          </w:tcPr>
          <w:p>
            <w:pPr>
              <w:rPr>
                <w:rFonts w:hint="eastAsia"/>
                <w:vertAlign w:val="baseline"/>
                <w:lang w:val="en-US" w:eastAsia="zh-CN"/>
              </w:rPr>
            </w:pPr>
          </w:p>
        </w:tc>
      </w:tr>
    </w:tbl>
    <w:p>
      <w:pPr>
        <w:rPr>
          <w:rFonts w:hint="eastAsia"/>
          <w:lang w:val="en-US" w:eastAsia="zh-CN"/>
        </w:rPr>
      </w:pPr>
    </w:p>
    <w:p>
      <w:pPr>
        <w:rPr>
          <w:rFonts w:hint="eastAsia"/>
          <w:lang w:val="en-US" w:eastAsia="zh-CN"/>
        </w:rPr>
      </w:pPr>
      <w:r>
        <w:rPr>
          <w:rFonts w:hint="eastAsia"/>
          <w:lang w:val="en-US" w:eastAsia="zh-CN"/>
        </w:rPr>
        <w:br w:type="page"/>
      </w:r>
    </w:p>
    <w:p>
      <w:pPr>
        <w:bidi w:val="0"/>
        <w:rPr>
          <w:rFonts w:hint="eastAsia"/>
        </w:rPr>
      </w:pPr>
    </w:p>
    <w:p>
      <w:pPr>
        <w:pStyle w:val="2"/>
        <w:bidi w:val="0"/>
        <w:rPr>
          <w:rFonts w:hint="eastAsia"/>
          <w:lang w:val="en-US" w:eastAsia="zh-CN"/>
        </w:rPr>
      </w:pPr>
      <w:bookmarkStart w:id="10" w:name="_Toc11489"/>
      <w:bookmarkStart w:id="11" w:name="_Toc23832"/>
      <w:r>
        <w:rPr>
          <w:rFonts w:hint="eastAsia"/>
          <w:lang w:val="en-US" w:eastAsia="zh-CN"/>
        </w:rPr>
        <w:t>Informix数据库概述</w:t>
      </w:r>
      <w:bookmarkEnd w:id="10"/>
    </w:p>
    <w:p>
      <w:pPr>
        <w:rPr>
          <w:rFonts w:hint="eastAsia"/>
          <w:lang w:val="en-US" w:eastAsia="zh-CN"/>
        </w:rPr>
      </w:pPr>
    </w:p>
    <w:p>
      <w:pPr>
        <w:rPr>
          <w:rFonts w:hint="default"/>
          <w:lang w:val="en-US" w:eastAsia="zh-CN"/>
        </w:rPr>
      </w:pPr>
      <w:r>
        <w:rPr>
          <w:rFonts w:hint="eastAsia"/>
          <w:lang w:val="en-US" w:eastAsia="zh-CN"/>
        </w:rPr>
        <w:t>从数据库备份容灾角度来说，需要理解Informix数据库以下内容：</w:t>
      </w:r>
    </w:p>
    <w:p>
      <w:pPr>
        <w:rPr>
          <w:rFonts w:hint="eastAsia"/>
          <w:lang w:val="en-US" w:eastAsia="zh-CN"/>
        </w:rPr>
      </w:pPr>
    </w:p>
    <w:p>
      <w:pPr>
        <w:pStyle w:val="3"/>
        <w:bidi w:val="0"/>
        <w:rPr>
          <w:rFonts w:hint="eastAsia"/>
          <w:lang w:val="en-US" w:eastAsia="zh-CN"/>
        </w:rPr>
      </w:pPr>
      <w:bookmarkStart w:id="12" w:name="_Toc27983"/>
      <w:r>
        <w:rPr>
          <w:rFonts w:hint="eastAsia"/>
          <w:lang w:val="en-US" w:eastAsia="zh-CN"/>
        </w:rPr>
        <w:t>数据存储</w:t>
      </w:r>
      <w:bookmarkEnd w:id="12"/>
    </w:p>
    <w:p>
      <w:pPr>
        <w:bidi w:val="0"/>
        <w:rPr>
          <w:rFonts w:hint="default"/>
          <w:b/>
          <w:bCs/>
          <w:lang w:val="en-US" w:eastAsia="zh-CN"/>
        </w:rPr>
      </w:pPr>
      <w:r>
        <w:rPr>
          <w:rFonts w:hint="eastAsia"/>
          <w:b/>
          <w:bCs/>
          <w:lang w:val="en-US" w:eastAsia="zh-CN"/>
        </w:rPr>
        <w:t>chunk(块)</w:t>
      </w:r>
    </w:p>
    <w:p>
      <w:pPr>
        <w:bidi w:val="0"/>
        <w:rPr>
          <w:rFonts w:hint="eastAsia"/>
          <w:lang w:val="en-US" w:eastAsia="zh-CN"/>
        </w:rPr>
      </w:pPr>
      <w:r>
        <w:rPr>
          <w:rFonts w:hint="eastAsia"/>
          <w:lang w:val="en-US" w:eastAsia="zh-CN"/>
        </w:rPr>
        <w:t>chunk是专用于数据库服务器数据存储的物理磁盘最大单元。</w:t>
      </w:r>
    </w:p>
    <w:p>
      <w:pPr>
        <w:bidi w:val="0"/>
        <w:rPr>
          <w:rFonts w:hint="eastAsia"/>
          <w:lang w:val="en-US" w:eastAsia="zh-CN"/>
        </w:rPr>
      </w:pPr>
    </w:p>
    <w:p>
      <w:pPr>
        <w:bidi w:val="0"/>
        <w:rPr>
          <w:rFonts w:hint="eastAsia"/>
          <w:b/>
          <w:bCs/>
          <w:lang w:val="en-US" w:eastAsia="zh-CN"/>
        </w:rPr>
      </w:pPr>
      <w:r>
        <w:rPr>
          <w:rFonts w:hint="eastAsia"/>
          <w:b/>
          <w:bCs/>
          <w:lang w:val="en-US" w:eastAsia="zh-CN"/>
        </w:rPr>
        <w:t>dbspace（数据库空间）</w:t>
      </w:r>
    </w:p>
    <w:p>
      <w:pPr>
        <w:bidi w:val="0"/>
        <w:rPr>
          <w:rFonts w:hint="eastAsia"/>
          <w:lang w:val="en-US" w:eastAsia="zh-CN"/>
        </w:rPr>
      </w:pPr>
      <w:r>
        <w:rPr>
          <w:rFonts w:hint="eastAsia"/>
          <w:lang w:val="en-US" w:eastAsia="zh-CN"/>
        </w:rPr>
        <w:t>dbspace是一个逻辑上的概念，较chunk高一层，实际上是由一个或多个chunk组合而成，放置数据库、表、逻辑日志文件以及数据库空间中的物理日志。每个dbspace至少包含一个chunk来存储数据，在用onspace指令创建dbspace时即须指令其初始chunk。</w:t>
      </w:r>
    </w:p>
    <w:p>
      <w:pPr>
        <w:bidi w:val="0"/>
        <w:rPr>
          <w:rFonts w:hint="eastAsia"/>
          <w:lang w:val="en-US" w:eastAsia="zh-CN"/>
        </w:rPr>
      </w:pPr>
    </w:p>
    <w:p>
      <w:pPr>
        <w:bidi w:val="0"/>
        <w:rPr>
          <w:rFonts w:hint="eastAsia"/>
          <w:lang w:val="en-US" w:eastAsia="zh-CN"/>
        </w:rPr>
      </w:pPr>
      <w:r>
        <w:rPr>
          <w:rFonts w:hint="eastAsia"/>
          <w:b/>
          <w:bCs/>
          <w:lang w:val="en-US" w:eastAsia="zh-CN"/>
        </w:rPr>
        <w:t>chunk与dbspace的关系</w:t>
      </w:r>
    </w:p>
    <w:p>
      <w:pPr>
        <w:bidi w:val="0"/>
        <w:rPr>
          <w:rFonts w:hint="eastAsia"/>
          <w:lang w:val="en-US" w:eastAsia="zh-CN"/>
        </w:rPr>
      </w:pPr>
      <w:r>
        <w:rPr>
          <w:rFonts w:hint="eastAsia"/>
          <w:lang w:val="en-US" w:eastAsia="zh-CN"/>
        </w:rPr>
        <w:t>当我们建立数据库或表时，不直接与某个chunk关联，库或表建立在dbspace上，库或表的数据存放在dbspace的chunk中，至于数据最终放在dbspace的哪个chunk上，则由系统内部自身决定。当dbspace中的chunk都写满时，用户必须追加chunk。</w:t>
      </w:r>
    </w:p>
    <w:p>
      <w:pPr>
        <w:bidi w:val="0"/>
        <w:rPr>
          <w:rFonts w:hint="eastAsia"/>
          <w:lang w:val="en-US" w:eastAsia="zh-CN"/>
        </w:rPr>
      </w:pPr>
      <w:r>
        <w:rPr>
          <w:rFonts w:hint="eastAsia"/>
          <w:lang w:val="en-US" w:eastAsia="zh-CN"/>
        </w:rPr>
        <w:t xml:space="preserve">     为了提高系统性能，用户在为数据空间分配chunk时需要计算以保证它的大小能适应未来的需要，否则在追加chunk的时候，它与先前的chunk在物理上不一定相邻，导致增加读取数据的时间。</w:t>
      </w:r>
    </w:p>
    <w:p>
      <w:pPr>
        <w:bidi w:val="0"/>
        <w:rPr>
          <w:rFonts w:hint="eastAsia"/>
          <w:lang w:val="en-US" w:eastAsia="zh-CN"/>
        </w:rPr>
      </w:pPr>
      <w:r>
        <w:rPr>
          <w:rFonts w:hint="eastAsia"/>
          <w:lang w:val="en-US" w:eastAsia="zh-CN"/>
        </w:rPr>
        <w:t xml:space="preserve"> </w:t>
      </w:r>
    </w:p>
    <w:p>
      <w:pPr>
        <w:bidi w:val="0"/>
        <w:rPr>
          <w:rFonts w:hint="default"/>
          <w:lang w:val="en-US" w:eastAsia="zh-CN"/>
        </w:rPr>
      </w:pPr>
      <w:r>
        <w:rPr>
          <w:rFonts w:hint="eastAsia"/>
          <w:b/>
          <w:bCs/>
          <w:lang w:val="en-US" w:eastAsia="zh-CN"/>
        </w:rPr>
        <w:t>rootdbs（根数据库空间）</w:t>
      </w:r>
    </w:p>
    <w:p>
      <w:pPr>
        <w:bidi w:val="0"/>
        <w:rPr>
          <w:rFonts w:hint="eastAsia"/>
          <w:lang w:val="en-US" w:eastAsia="zh-CN"/>
        </w:rPr>
      </w:pPr>
      <w:r>
        <w:rPr>
          <w:rFonts w:hint="eastAsia"/>
          <w:lang w:val="en-US" w:eastAsia="zh-CN"/>
        </w:rPr>
        <w:t>rootdbs是数据库服务器创建的初始数据库空间。rootdbs是特殊的，因为它包含了保留页和内部表，它们将描述和跟踪所有物理和逻辑存储单元。rootdbs的初始块及其镜像是唯一在磁盘空间初始化期间创建的块。可在磁盘空间设置后将其他块添加到根数据库空间</w:t>
      </w:r>
    </w:p>
    <w:p>
      <w:pPr>
        <w:bidi w:val="0"/>
        <w:rPr>
          <w:rFonts w:hint="eastAsia"/>
          <w:lang w:val="en-US" w:eastAsia="zh-CN"/>
        </w:rPr>
      </w:pPr>
    </w:p>
    <w:p>
      <w:pPr>
        <w:bidi w:val="0"/>
        <w:rPr>
          <w:rFonts w:hint="default"/>
          <w:b/>
          <w:bCs/>
          <w:lang w:val="en-US" w:eastAsia="zh-CN"/>
        </w:rPr>
      </w:pPr>
      <w:r>
        <w:rPr>
          <w:rFonts w:hint="eastAsia"/>
          <w:b/>
          <w:bCs/>
          <w:lang w:val="en-US" w:eastAsia="zh-CN"/>
        </w:rPr>
        <w:t>blobspace（BLOB空间）</w:t>
      </w:r>
    </w:p>
    <w:p>
      <w:pPr>
        <w:bidi w:val="0"/>
        <w:rPr>
          <w:rFonts w:hint="eastAsia"/>
          <w:lang w:val="en-US" w:eastAsia="zh-CN"/>
        </w:rPr>
      </w:pPr>
      <w:r>
        <w:rPr>
          <w:rFonts w:ascii="Arial" w:hAnsi="Arial" w:eastAsia="Arial" w:cs="Arial"/>
          <w:i w:val="0"/>
          <w:caps w:val="0"/>
          <w:color w:val="323232"/>
          <w:spacing w:val="0"/>
          <w:sz w:val="24"/>
          <w:szCs w:val="24"/>
          <w:shd w:val="clear" w:fill="FFFFFF"/>
        </w:rPr>
        <w:t>BLOB 空间</w:t>
      </w:r>
      <w:r>
        <w:rPr>
          <w:rFonts w:hint="eastAsia"/>
          <w:lang w:val="en-US" w:eastAsia="zh-CN"/>
        </w:rPr>
        <w:t>是由一个或多个只存储 TEXT 和 BYTE 数据的块组成的逻辑存储单元。</w:t>
      </w:r>
      <w:r>
        <w:rPr>
          <w:rFonts w:ascii="Arial" w:hAnsi="Arial" w:eastAsia="Arial" w:cs="Arial"/>
          <w:i w:val="0"/>
          <w:caps w:val="0"/>
          <w:color w:val="323232"/>
          <w:spacing w:val="0"/>
          <w:sz w:val="24"/>
          <w:szCs w:val="24"/>
          <w:shd w:val="clear" w:fill="FFFFFF"/>
        </w:rPr>
        <w:t>BLOB 空间</w:t>
      </w:r>
      <w:r>
        <w:rPr>
          <w:rFonts w:hint="eastAsia"/>
          <w:lang w:val="en-US" w:eastAsia="zh-CN"/>
        </w:rPr>
        <w:t>会以可能的最有效的方法存储 TEXT 和 BYTE 数据。可将与不同的表关联的 TEXT 和 BYTE 列存储在相同的</w:t>
      </w:r>
      <w:r>
        <w:rPr>
          <w:rFonts w:ascii="Arial" w:hAnsi="Arial" w:eastAsia="Arial" w:cs="Arial"/>
          <w:i w:val="0"/>
          <w:caps w:val="0"/>
          <w:color w:val="323232"/>
          <w:spacing w:val="0"/>
          <w:sz w:val="24"/>
          <w:szCs w:val="24"/>
          <w:shd w:val="clear" w:fill="FFFFFF"/>
        </w:rPr>
        <w:t>BLOB 空间</w:t>
      </w:r>
      <w:r>
        <w:rPr>
          <w:rFonts w:hint="eastAsia"/>
          <w:lang w:val="en-US" w:eastAsia="zh-CN"/>
        </w:rPr>
        <w:t>中。</w:t>
      </w:r>
    </w:p>
    <w:p>
      <w:pPr>
        <w:bidi w:val="0"/>
        <w:rPr>
          <w:rFonts w:hint="eastAsia"/>
          <w:lang w:val="en-US" w:eastAsia="zh-CN"/>
        </w:rPr>
      </w:pPr>
      <w:r>
        <w:rPr>
          <w:rFonts w:ascii="Arial" w:hAnsi="Arial" w:eastAsia="Arial" w:cs="Arial"/>
          <w:i w:val="0"/>
          <w:caps w:val="0"/>
          <w:color w:val="323232"/>
          <w:spacing w:val="0"/>
          <w:sz w:val="24"/>
          <w:szCs w:val="24"/>
          <w:shd w:val="clear" w:fill="FFFFFF"/>
        </w:rPr>
        <w:t>数据库服务器将存储在 BLOB 空间中的数据直接写入磁盘。这些数据不会穿过常驻共享内存。 如果穿过常驻共享内存，那么数据卷可能会占用大量缓冲池页，以至于使其他数据和索引页强制退出。由于同样的原因，数据库服务器不会将指定给 BLOB 空间的 TEXT 或 BYTE 对象写入逻辑日志或物理日志。当您备份逻辑日志时，数据库服务器会通过将 BLOB 空间对象从磁盘直接写入到逻辑日志备份带来记录这些 BLOB 空间对象。BLOB 空间对象不会穿过逻辑日志文件。</w:t>
      </w:r>
    </w:p>
    <w:p>
      <w:pPr>
        <w:bidi w:val="0"/>
        <w:rPr>
          <w:rFonts w:hint="eastAsia"/>
          <w:lang w:val="en-US" w:eastAsia="zh-CN"/>
        </w:rPr>
      </w:pPr>
    </w:p>
    <w:p>
      <w:pPr>
        <w:bidi w:val="0"/>
        <w:rPr>
          <w:rFonts w:hint="eastAsia"/>
          <w:lang w:val="en-US" w:eastAsia="zh-CN"/>
        </w:rPr>
      </w:pPr>
      <w:r>
        <w:rPr>
          <w:rFonts w:hint="eastAsia"/>
          <w:b/>
          <w:bCs/>
          <w:lang w:val="en-US" w:eastAsia="zh-CN"/>
        </w:rPr>
        <w:t>sbspace（智能大对象空间</w:t>
      </w:r>
      <w:r>
        <w:rPr>
          <w:rFonts w:hint="eastAsia"/>
          <w:lang w:val="en-US" w:eastAsia="zh-CN"/>
        </w:rPr>
        <w:t>）</w:t>
      </w:r>
    </w:p>
    <w:p>
      <w:pPr>
        <w:bidi w:val="0"/>
        <w:rPr>
          <w:rFonts w:hint="eastAsia"/>
          <w:lang w:val="en-US" w:eastAsia="zh-CN"/>
        </w:rPr>
      </w:pPr>
      <w:r>
        <w:rPr>
          <w:rFonts w:hint="eastAsia"/>
          <w:lang w:val="en-US" w:eastAsia="zh-CN"/>
        </w:rPr>
        <w:t>智能大对象空间是由存储智能大对象的一个或多个块组成的逻辑存储单元。智能大对象由 CLOB（字符大对象）和 BLOB（二进制大对象）数据类型组成。用户定义的数据类型也可以使用智能大对象空间。</w:t>
      </w:r>
    </w:p>
    <w:p>
      <w:pPr>
        <w:bidi w:val="0"/>
        <w:rPr>
          <w:rFonts w:hint="default"/>
          <w:lang w:val="en-US" w:eastAsia="zh-CN"/>
        </w:rPr>
      </w:pPr>
    </w:p>
    <w:p>
      <w:pPr>
        <w:bidi w:val="0"/>
        <w:rPr>
          <w:rFonts w:hint="eastAsia"/>
          <w:lang w:val="en-US" w:eastAsia="zh-CN"/>
        </w:rPr>
      </w:pPr>
    </w:p>
    <w:p>
      <w:pPr>
        <w:pStyle w:val="3"/>
        <w:bidi w:val="0"/>
        <w:rPr>
          <w:rFonts w:hint="eastAsia"/>
          <w:lang w:val="en-US" w:eastAsia="zh-CN"/>
        </w:rPr>
      </w:pPr>
      <w:bookmarkStart w:id="13" w:name="_Toc9079"/>
      <w:r>
        <w:rPr>
          <w:rFonts w:hint="eastAsia"/>
          <w:lang w:val="en-US" w:eastAsia="zh-CN"/>
        </w:rPr>
        <w:t>日志管理</w:t>
      </w:r>
      <w:bookmarkEnd w:id="13"/>
    </w:p>
    <w:p>
      <w:pPr>
        <w:bidi w:val="0"/>
        <w:rPr>
          <w:rFonts w:hint="eastAsia"/>
          <w:b/>
          <w:bCs/>
          <w:lang w:val="en-US" w:eastAsia="zh-CN"/>
        </w:rPr>
      </w:pPr>
      <w:r>
        <w:rPr>
          <w:rFonts w:hint="eastAsia"/>
          <w:b/>
          <w:bCs/>
          <w:lang w:val="en-US" w:eastAsia="zh-CN"/>
        </w:rPr>
        <w:t>逻辑日志</w:t>
      </w:r>
    </w:p>
    <w:p>
      <w:pPr>
        <w:bidi w:val="0"/>
        <w:rPr>
          <w:rFonts w:hint="eastAsia"/>
          <w:lang w:val="en-US" w:eastAsia="zh-CN"/>
        </w:rPr>
      </w:pPr>
      <w:r>
        <w:rPr>
          <w:rFonts w:hint="eastAsia"/>
          <w:lang w:val="en-US" w:eastAsia="zh-CN"/>
        </w:rPr>
        <w:t>在 Informix运行时为了处理事务、跟踪数据存储和确保数据一致性，Informix 会自动为所执行的一些操作生成逻辑日志记录。大多数时候，数据库服务器不会进一步使用逻辑日志记录。但是，当数据库服务器需要回滚事务，例如在系统发生故障后运行快速恢复时，逻辑日志记录将会很关键。逻辑日志记录是数据恢复机制的核心。</w:t>
      </w:r>
    </w:p>
    <w:p>
      <w:pPr>
        <w:bidi w:val="0"/>
        <w:rPr>
          <w:rFonts w:hint="eastAsia"/>
          <w:lang w:val="en-US" w:eastAsia="zh-CN"/>
        </w:rPr>
      </w:pPr>
    </w:p>
    <w:p>
      <w:pPr>
        <w:bidi w:val="0"/>
        <w:rPr>
          <w:rFonts w:hint="eastAsia"/>
          <w:lang w:val="en-US" w:eastAsia="zh-CN"/>
        </w:rPr>
      </w:pPr>
      <w:r>
        <w:rPr>
          <w:rFonts w:hint="eastAsia"/>
          <w:lang w:val="en-US" w:eastAsia="zh-CN"/>
        </w:rPr>
        <w:t>数据库服务器将逻辑日志记录存储在逻辑日志中。 逻辑日志由逻辑日志文件组成，数据库服务器在磁盘上管理它们，直至这些文件已安全地转为脱机（备份）。数据库服务器管理员将保留已备份的逻辑日志文件，直至在数据复原期间需要用到这些文件，或直至管理员决定不再需要这些记录用于复原。</w:t>
      </w:r>
    </w:p>
    <w:p>
      <w:pPr>
        <w:bidi w:val="0"/>
        <w:rPr>
          <w:rFonts w:hint="eastAsia"/>
          <w:lang w:val="en-US" w:eastAsia="zh-CN"/>
        </w:rPr>
      </w:pPr>
    </w:p>
    <w:p>
      <w:pPr>
        <w:bidi w:val="0"/>
        <w:rPr>
          <w:rFonts w:hint="eastAsia"/>
          <w:b/>
          <w:bCs/>
          <w:lang w:val="en-US" w:eastAsia="zh-CN"/>
        </w:rPr>
      </w:pPr>
      <w:r>
        <w:rPr>
          <w:rFonts w:hint="eastAsia"/>
          <w:b/>
          <w:bCs/>
          <w:lang w:val="en-US" w:eastAsia="zh-CN"/>
        </w:rPr>
        <w:t>日志记录方式（database-logging mode）</w:t>
      </w:r>
    </w:p>
    <w:p>
      <w:pPr>
        <w:bidi w:val="0"/>
        <w:rPr>
          <w:rFonts w:hint="default"/>
          <w:lang w:val="en-US" w:eastAsia="zh-CN"/>
        </w:rPr>
      </w:pPr>
      <w:r>
        <w:rPr>
          <w:rFonts w:hint="default"/>
          <w:lang w:val="en-US" w:eastAsia="zh-CN"/>
        </w:rPr>
        <w:t>数据库服务器管理的每个数据库均有日志记录状态。日志记录状态指示数据库是否使用事务日志记录以及（如果使用）数据库运用哪一种日志缓冲机制。 要查明数据库的事务日志记录状态，请按监视数据库的日志记录方式中的说明，使用数据库服务器实用程序。数据库日志记录状态将指示下列日志记录类型中的任意一种：</w:t>
      </w:r>
    </w:p>
    <w:p>
      <w:pPr>
        <w:bidi w:val="0"/>
        <w:ind w:firstLine="420" w:firstLineChars="0"/>
        <w:rPr>
          <w:rFonts w:hint="default"/>
          <w:lang w:val="en-US" w:eastAsia="zh-CN"/>
        </w:rPr>
      </w:pPr>
      <w:r>
        <w:rPr>
          <w:rFonts w:hint="default"/>
          <w:lang w:val="en-US" w:eastAsia="zh-CN"/>
        </w:rPr>
        <w:t>未缓冲的事务日志记录</w:t>
      </w:r>
      <w:r>
        <w:rPr>
          <w:rFonts w:hint="eastAsia"/>
          <w:lang w:val="en-US" w:eastAsia="zh-CN"/>
        </w:rPr>
        <w:t>（Unbuffered logging）</w:t>
      </w:r>
    </w:p>
    <w:p>
      <w:pPr>
        <w:bidi w:val="0"/>
        <w:ind w:firstLine="420" w:firstLineChars="0"/>
        <w:rPr>
          <w:rFonts w:hint="default"/>
          <w:lang w:val="en-US" w:eastAsia="zh-CN"/>
        </w:rPr>
      </w:pPr>
      <w:r>
        <w:rPr>
          <w:rFonts w:hint="default"/>
          <w:lang w:val="en-US" w:eastAsia="zh-CN"/>
        </w:rPr>
        <w:t>已缓冲的事务日志记录</w:t>
      </w:r>
      <w:r>
        <w:rPr>
          <w:rFonts w:hint="eastAsia"/>
          <w:lang w:val="en-US" w:eastAsia="zh-CN"/>
        </w:rPr>
        <w:t>（Buffered logging）</w:t>
      </w:r>
    </w:p>
    <w:p>
      <w:pPr>
        <w:bidi w:val="0"/>
        <w:ind w:firstLine="420" w:firstLineChars="0"/>
        <w:rPr>
          <w:rFonts w:hint="default"/>
          <w:lang w:val="en-US" w:eastAsia="zh-CN"/>
        </w:rPr>
      </w:pPr>
      <w:r>
        <w:rPr>
          <w:rFonts w:hint="default"/>
          <w:lang w:val="en-US" w:eastAsia="zh-CN"/>
        </w:rPr>
        <w:t>符合 ANSI 的事务日志记录</w:t>
      </w:r>
      <w:r>
        <w:rPr>
          <w:rFonts w:hint="eastAsia"/>
          <w:lang w:val="en-US" w:eastAsia="zh-CN"/>
        </w:rPr>
        <w:t>（ANSI compliant）</w:t>
      </w:r>
    </w:p>
    <w:p>
      <w:pPr>
        <w:bidi w:val="0"/>
        <w:ind w:firstLine="420" w:firstLineChars="0"/>
        <w:rPr>
          <w:rFonts w:hint="default"/>
          <w:lang w:val="en-US" w:eastAsia="zh-CN"/>
        </w:rPr>
      </w:pPr>
      <w:r>
        <w:rPr>
          <w:rFonts w:hint="default"/>
          <w:lang w:val="en-US" w:eastAsia="zh-CN"/>
        </w:rPr>
        <w:t>无日志记录</w:t>
      </w:r>
      <w:r>
        <w:rPr>
          <w:rFonts w:hint="eastAsia"/>
          <w:lang w:val="en-US" w:eastAsia="zh-CN"/>
        </w:rPr>
        <w:t>（No logging）</w:t>
      </w:r>
    </w:p>
    <w:p>
      <w:pPr>
        <w:bidi w:val="0"/>
        <w:rPr>
          <w:rFonts w:hint="eastAsia"/>
          <w:lang w:val="en-US" w:eastAsia="zh-CN"/>
        </w:rPr>
      </w:pPr>
    </w:p>
    <w:p>
      <w:pPr>
        <w:bidi w:val="0"/>
        <w:rPr>
          <w:rFonts w:hint="eastAsia"/>
          <w:lang w:val="en-US" w:eastAsia="zh-CN"/>
        </w:rPr>
      </w:pPr>
      <w:r>
        <w:rPr>
          <w:rFonts w:hint="eastAsia"/>
          <w:lang w:val="en-US" w:eastAsia="zh-CN"/>
        </w:rPr>
        <w:t>未缓冲的日志记录对于大多数数据库而言是最好的选择，因为它保证所有已落实的事务可得以恢复。在发生故障的情况下，仅丢失在发生故障时未落实的事务。 但是，有了未缓冲的日志记录，数据库服务器会更频繁地将逻辑日志缓冲区清仓到磁盘，而缓冲区将包含更多部分已满的页，因此它比已缓冲的日志记录会更快地填充逻辑日志。</w:t>
      </w:r>
    </w:p>
    <w:p>
      <w:pPr>
        <w:bidi w:val="0"/>
        <w:rPr>
          <w:rFonts w:hint="eastAsia"/>
          <w:lang w:val="en-US" w:eastAsia="zh-CN"/>
        </w:rPr>
      </w:pPr>
    </w:p>
    <w:p>
      <w:pPr>
        <w:bidi w:val="0"/>
        <w:rPr>
          <w:rFonts w:hint="eastAsia"/>
          <w:lang w:val="en-US" w:eastAsia="zh-CN"/>
        </w:rPr>
      </w:pPr>
      <w:r>
        <w:rPr>
          <w:rFonts w:hint="eastAsia"/>
          <w:lang w:val="en-US" w:eastAsia="zh-CN"/>
        </w:rPr>
        <w:t>建议实施容灾方案前确认Informix数据库的日志记录方式</w:t>
      </w:r>
    </w:p>
    <w:p>
      <w:pPr>
        <w:bidi w:val="0"/>
        <w:rPr>
          <w:rFonts w:hint="default"/>
          <w:lang w:val="en-US" w:eastAsia="zh-CN"/>
        </w:rPr>
      </w:pPr>
      <w:r>
        <w:rPr>
          <w:rFonts w:hint="default"/>
          <w:lang w:val="en-US" w:eastAsia="zh-CN"/>
        </w:rPr>
        <w:t>查询 sysmaster 数据库中的 sysdatabases 表以确定日志记录方式。 该表包含对应于数据库服务器管理的每个数据库的行。 标志字段指示数据库的日志记录方式。is_logging、is_buff_log 和 is_ansi 字段指示日志记录是否为活动的，以及使用已缓冲日志记录还是符合 ANSI 标准的日志记录。</w:t>
      </w:r>
      <w:r>
        <w:rPr>
          <w:rFonts w:hint="eastAsia"/>
          <w:lang w:val="en-US" w:eastAsia="zh-CN"/>
        </w:rPr>
        <w:t>请参阅 IBM Informix Administrator's Reference 中有关 sysmaster 数据库一章中的 sysdatabases 一节。</w:t>
      </w:r>
    </w:p>
    <w:p>
      <w:pPr>
        <w:bidi w:val="0"/>
        <w:rPr>
          <w:rFonts w:hint="eastAsia"/>
          <w:lang w:val="en-US" w:eastAsia="zh-CN"/>
        </w:rPr>
      </w:pPr>
    </w:p>
    <w:p>
      <w:pPr>
        <w:bidi w:val="0"/>
        <w:rPr>
          <w:rFonts w:hint="default"/>
          <w:lang w:val="en-US" w:eastAsia="zh-CN"/>
        </w:rPr>
      </w:pPr>
      <w:r>
        <w:rPr>
          <w:rFonts w:hint="eastAsia"/>
          <w:lang w:val="en-US" w:eastAsia="zh-CN"/>
        </w:rPr>
        <w:t>使用i2COOPY或i2Availability产品保护Informix数据库时，日志记录方式建议是</w:t>
      </w:r>
      <w:r>
        <w:rPr>
          <w:rFonts w:hint="default"/>
          <w:lang w:val="en-US" w:eastAsia="zh-CN"/>
        </w:rPr>
        <w:t>未缓冲的事务日志记录</w:t>
      </w:r>
      <w:r>
        <w:rPr>
          <w:rFonts w:hint="eastAsia"/>
          <w:lang w:val="en-US" w:eastAsia="zh-CN"/>
        </w:rPr>
        <w:t>（Unbuffered Logging）。如果设置的是无日志记录、缓冲的事务日志记录、</w:t>
      </w:r>
      <w:r>
        <w:rPr>
          <w:rFonts w:hint="default"/>
          <w:lang w:val="en-US" w:eastAsia="zh-CN"/>
        </w:rPr>
        <w:t>符合 ANSI 的事务日志记录</w:t>
      </w:r>
      <w:r>
        <w:rPr>
          <w:rFonts w:hint="eastAsia"/>
          <w:lang w:val="en-US" w:eastAsia="zh-CN"/>
        </w:rPr>
        <w:t>，数据库宕机后可能会存在数据丢失的情况。</w:t>
      </w:r>
    </w:p>
    <w:p>
      <w:pPr>
        <w:bidi w:val="0"/>
        <w:rPr>
          <w:rFonts w:hint="eastAsia"/>
          <w:lang w:val="en-US" w:eastAsia="zh-CN"/>
        </w:rPr>
      </w:pPr>
    </w:p>
    <w:p>
      <w:pPr>
        <w:bidi w:val="0"/>
        <w:rPr>
          <w:rFonts w:hint="default"/>
          <w:lang w:val="en-US" w:eastAsia="zh-CN"/>
        </w:rPr>
      </w:pPr>
      <w:r>
        <w:rPr>
          <w:rFonts w:hint="eastAsia"/>
          <w:b w:val="0"/>
          <w:bCs w:val="0"/>
          <w:lang w:val="en-US" w:eastAsia="zh-CN"/>
        </w:rPr>
        <w:t>日志记录方式</w:t>
      </w:r>
      <w:r>
        <w:rPr>
          <w:rFonts w:hint="eastAsia"/>
          <w:lang w:val="en-US" w:eastAsia="zh-CN"/>
        </w:rPr>
        <w:t>通过onblog或ontape命令修改，详见IBM Informix Administrator's Reference中有关onblog命令工具使用。</w:t>
      </w:r>
    </w:p>
    <w:p>
      <w:pPr>
        <w:bidi w:val="0"/>
        <w:rPr>
          <w:rFonts w:hint="eastAsia"/>
          <w:lang w:val="en-US" w:eastAsia="zh-CN"/>
        </w:rPr>
      </w:pPr>
    </w:p>
    <w:p>
      <w:pPr>
        <w:pStyle w:val="3"/>
        <w:bidi w:val="0"/>
        <w:rPr>
          <w:rFonts w:hint="default"/>
          <w:lang w:val="en-US" w:eastAsia="zh-CN"/>
        </w:rPr>
      </w:pPr>
      <w:bookmarkStart w:id="14" w:name="_Toc9237"/>
      <w:bookmarkStart w:id="15" w:name="_备份和恢复"/>
      <w:r>
        <w:rPr>
          <w:rFonts w:hint="eastAsia"/>
          <w:lang w:val="en-US" w:eastAsia="zh-CN"/>
        </w:rPr>
        <w:t>备份和恢复</w:t>
      </w:r>
      <w:bookmarkEnd w:id="14"/>
    </w:p>
    <w:bookmarkEnd w:id="15"/>
    <w:p>
      <w:pPr>
        <w:bidi w:val="0"/>
        <w:rPr>
          <w:rFonts w:hint="eastAsia"/>
          <w:lang w:val="en-US" w:eastAsia="zh-CN"/>
        </w:rPr>
      </w:pPr>
      <w:r>
        <w:rPr>
          <w:rFonts w:hint="eastAsia"/>
          <w:lang w:val="en-US" w:eastAsia="zh-CN"/>
        </w:rPr>
        <w:t>Informix提供两个工具来完成系统备份、逻辑日志备份和系统恢复。</w:t>
      </w:r>
    </w:p>
    <w:p>
      <w:pPr>
        <w:bidi w:val="0"/>
        <w:rPr>
          <w:rFonts w:hint="eastAsia"/>
          <w:lang w:val="en-US" w:eastAsia="zh-CN"/>
        </w:rPr>
      </w:pPr>
    </w:p>
    <w:p>
      <w:pPr>
        <w:bidi w:val="0"/>
        <w:rPr>
          <w:rFonts w:hint="eastAsia"/>
          <w:lang w:val="en-US" w:eastAsia="zh-CN"/>
        </w:rPr>
      </w:pPr>
      <w:r>
        <w:rPr>
          <w:rFonts w:hint="eastAsia"/>
          <w:lang w:val="en-US" w:eastAsia="zh-CN"/>
        </w:rPr>
        <w:t>ontape提供了基本的系统备份、日志备份和恢复能力，执行的用户必须是informix用户，它的特点是容易使用。</w:t>
      </w:r>
    </w:p>
    <w:p>
      <w:pPr>
        <w:bidi w:val="0"/>
        <w:rPr>
          <w:rFonts w:hint="eastAsia"/>
          <w:lang w:val="en-US" w:eastAsia="zh-CN"/>
        </w:rPr>
      </w:pPr>
    </w:p>
    <w:p>
      <w:pPr>
        <w:bidi w:val="0"/>
        <w:rPr>
          <w:rFonts w:hint="eastAsia"/>
          <w:lang w:val="en-US" w:eastAsia="zh-CN"/>
        </w:rPr>
      </w:pPr>
      <w:r>
        <w:rPr>
          <w:rFonts w:hint="eastAsia"/>
          <w:lang w:val="en-US" w:eastAsia="zh-CN"/>
        </w:rPr>
        <w:t>onbar是Informix7版本出现的工具，它可以结合IBM Informix存储管理软件（IBM® Informix® Primary Storage Manager）来进行工作，也可以和第三方的存储管理软件配合来进行数据库的备份和恢复工作，这些存储管理软件所支持的设备都可以用于onbar的备份和恢复工作，除了这些特性以外，onbar可以将数据库实例恢复到某个时间点，或者恢复到某个日志文件，onbar备份和恢复的性能可以进行监控。如果有多个带库驱动器，onbar的备份和恢复是并行的，因此它的速度要比ontape快。</w:t>
      </w:r>
    </w:p>
    <w:p>
      <w:pPr>
        <w:bidi w:val="0"/>
        <w:rPr>
          <w:rFonts w:hint="eastAsia"/>
          <w:lang w:val="en-US" w:eastAsia="zh-CN"/>
        </w:rPr>
      </w:pPr>
    </w:p>
    <w:p>
      <w:pPr>
        <w:bidi w:val="0"/>
        <w:rPr>
          <w:rFonts w:hint="eastAsia"/>
          <w:lang w:val="en-US" w:eastAsia="zh-CN"/>
        </w:rPr>
      </w:pPr>
      <w:r>
        <w:rPr>
          <w:rFonts w:hint="eastAsia"/>
          <w:lang w:val="en-US" w:eastAsia="zh-CN"/>
        </w:rPr>
        <w:t>综合考虑，英方建议优先使用ontape工具，特点是学习成本和部署复杂度低，可以满足大部分客户需求。当用户生产环境的数据库规模很大，使用ontape工具不能满足备份速度条件时，则考虑使用onbar工具，提高备份的易用性。</w:t>
      </w:r>
    </w:p>
    <w:p>
      <w:pPr>
        <w:bidi w:val="0"/>
        <w:rPr>
          <w:rFonts w:hint="eastAsia"/>
          <w:lang w:val="en-US" w:eastAsia="zh-CN"/>
        </w:rPr>
      </w:pPr>
    </w:p>
    <w:p>
      <w:pPr>
        <w:bidi w:val="0"/>
        <w:rPr>
          <w:rFonts w:hint="eastAsia"/>
          <w:b/>
          <w:bCs/>
          <w:lang w:val="en-US" w:eastAsia="zh-CN"/>
        </w:rPr>
      </w:pPr>
      <w:r>
        <w:rPr>
          <w:rFonts w:hint="eastAsia"/>
          <w:b/>
          <w:bCs/>
          <w:lang w:val="en-US" w:eastAsia="zh-CN"/>
        </w:rPr>
        <w:t>增量备份</w:t>
      </w:r>
    </w:p>
    <w:p>
      <w:pPr>
        <w:bidi w:val="0"/>
        <w:rPr>
          <w:rFonts w:hint="eastAsia"/>
          <w:lang w:val="en-US" w:eastAsia="zh-CN"/>
        </w:rPr>
      </w:pPr>
      <w:r>
        <w:rPr>
          <w:rFonts w:hint="eastAsia"/>
          <w:lang w:val="en-US" w:eastAsia="zh-CN"/>
        </w:rPr>
        <w:t>Informix提供了三种不同级别的数据备份，分别是0级、1级和2级备份</w:t>
      </w:r>
    </w:p>
    <w:p>
      <w:pPr>
        <w:bidi w:val="0"/>
        <w:ind w:firstLine="420" w:firstLineChars="0"/>
        <w:rPr>
          <w:rFonts w:hint="eastAsia"/>
          <w:lang w:val="en-US" w:eastAsia="zh-CN"/>
        </w:rPr>
      </w:pPr>
      <w:r>
        <w:rPr>
          <w:rFonts w:hint="eastAsia"/>
          <w:lang w:val="en-US" w:eastAsia="zh-CN"/>
        </w:rPr>
        <w:t>0级备份：0级备份时一个基础的备份，包含在备份命令执行时数据库服务器或者特定dbspace上所有数据的拷贝。当磁盘被损坏，换新盘后，需要通过0级备份来恢复所有的dbspace和逻辑日志。</w:t>
      </w:r>
    </w:p>
    <w:p>
      <w:pPr>
        <w:bidi w:val="0"/>
        <w:ind w:firstLine="420" w:firstLineChars="0"/>
        <w:rPr>
          <w:rFonts w:hint="eastAsia"/>
          <w:lang w:val="en-US" w:eastAsia="zh-CN"/>
        </w:rPr>
      </w:pPr>
      <w:r>
        <w:rPr>
          <w:rFonts w:hint="eastAsia"/>
          <w:lang w:val="en-US" w:eastAsia="zh-CN"/>
        </w:rPr>
        <w:t>1级备份：包含最后一次0级备份之后所修改的那些数据的拷贝。</w:t>
      </w:r>
    </w:p>
    <w:p>
      <w:pPr>
        <w:bidi w:val="0"/>
        <w:ind w:firstLine="420" w:firstLineChars="0"/>
        <w:rPr>
          <w:rFonts w:hint="eastAsia"/>
          <w:lang w:val="en-US" w:eastAsia="zh-CN"/>
        </w:rPr>
      </w:pPr>
      <w:r>
        <w:rPr>
          <w:rFonts w:hint="eastAsia"/>
          <w:lang w:val="en-US" w:eastAsia="zh-CN"/>
        </w:rPr>
        <w:t>2级备份：包含最后一次0级备份或1级备份之后所修改的那些数据的拷贝。</w:t>
      </w:r>
    </w:p>
    <w:p>
      <w:pPr>
        <w:bidi w:val="0"/>
        <w:ind w:firstLine="420" w:firstLineChars="0"/>
        <w:rPr>
          <w:rFonts w:hint="eastAsia"/>
          <w:lang w:val="en-US" w:eastAsia="zh-CN"/>
        </w:rPr>
      </w:pPr>
    </w:p>
    <w:p>
      <w:pPr>
        <w:bidi w:val="0"/>
        <w:rPr>
          <w:rFonts w:hint="default"/>
          <w:lang w:val="en-US" w:eastAsia="zh-CN"/>
        </w:rPr>
      </w:pPr>
      <w:r>
        <w:rPr>
          <w:rFonts w:hint="eastAsia"/>
          <w:b/>
          <w:bCs/>
          <w:lang w:val="en-US" w:eastAsia="zh-CN"/>
        </w:rPr>
        <w:t>逻辑日志备份</w:t>
      </w:r>
    </w:p>
    <w:p>
      <w:pPr>
        <w:bidi w:val="0"/>
        <w:rPr>
          <w:rFonts w:hint="eastAsia"/>
          <w:lang w:val="en-US" w:eastAsia="zh-CN"/>
        </w:rPr>
      </w:pPr>
      <w:r>
        <w:rPr>
          <w:rFonts w:hint="eastAsia"/>
          <w:lang w:val="en-US" w:eastAsia="zh-CN"/>
        </w:rPr>
        <w:t>逻辑日志备份是所有填满的逻辑日志文件在磁盘或磁带上的副本。逻辑日志文件存储发生在备份间的数据库服务器活动记录。</w:t>
      </w:r>
    </w:p>
    <w:p>
      <w:pPr>
        <w:bidi w:val="0"/>
        <w:rPr>
          <w:rFonts w:hint="eastAsia"/>
          <w:lang w:val="en-US" w:eastAsia="zh-CN"/>
        </w:rPr>
      </w:pPr>
    </w:p>
    <w:p>
      <w:pPr>
        <w:bidi w:val="0"/>
        <w:rPr>
          <w:rFonts w:hint="eastAsia"/>
          <w:lang w:val="en-US" w:eastAsia="zh-CN"/>
        </w:rPr>
      </w:pPr>
      <w:r>
        <w:rPr>
          <w:rFonts w:hint="eastAsia"/>
          <w:lang w:val="en-US" w:eastAsia="zh-CN"/>
        </w:rPr>
        <w:t>要释放填满的逻辑日志文件，首先要备份它们。数据库服务器将重用这些已释放的逻辑日志文件用于记录新事务。有关逻辑日志的完整描述，请参阅IBM Informix Administrator's Guide。</w:t>
      </w:r>
    </w:p>
    <w:p>
      <w:pPr>
        <w:bidi w:val="0"/>
        <w:rPr>
          <w:rFonts w:hint="eastAsia"/>
          <w:lang w:val="en-US" w:eastAsia="zh-CN"/>
        </w:rPr>
      </w:pPr>
    </w:p>
    <w:p>
      <w:pPr>
        <w:bidi w:val="0"/>
        <w:rPr>
          <w:rFonts w:hint="eastAsia"/>
          <w:lang w:val="en-US" w:eastAsia="zh-CN"/>
        </w:rPr>
      </w:pPr>
      <w:r>
        <w:rPr>
          <w:rFonts w:hint="eastAsia"/>
          <w:lang w:val="en-US" w:eastAsia="zh-CN"/>
        </w:rPr>
        <w:t>如果开启连续逻辑日志备份，数据库服务器将自动备份每个要填满的逻辑日志。如果关闭连续逻辑日志备份，那么继续填充逻辑日志文件。如果所有逻辑日志都已填满，数据库服务器会挂起，直到备份了这些日志为止。您可以通过在 onconfig 文件中设置 ALARMPROGRAM 配置参数或者通过运行 ON-Bar 或 ontape 命令来启动连续逻辑日志备份。</w:t>
      </w:r>
    </w:p>
    <w:p>
      <w:pPr>
        <w:bidi w:val="0"/>
        <w:rPr>
          <w:rFonts w:hint="eastAsia"/>
          <w:lang w:val="en-US" w:eastAsia="zh-CN"/>
        </w:rPr>
      </w:pPr>
    </w:p>
    <w:p>
      <w:pPr>
        <w:bidi w:val="0"/>
        <w:rPr>
          <w:rFonts w:hint="eastAsia"/>
          <w:lang w:val="en-US" w:eastAsia="zh-CN"/>
        </w:rPr>
      </w:pPr>
      <w:r>
        <w:rPr>
          <w:rFonts w:hint="eastAsia"/>
          <w:lang w:val="en-US" w:eastAsia="zh-CN"/>
        </w:rPr>
        <w:t>如何通过设置ALARMPROGRAM 配置参数启动连续逻辑日志备份</w:t>
      </w:r>
    </w:p>
    <w:p>
      <w:pPr>
        <w:bidi w:val="0"/>
        <w:rPr>
          <w:rFonts w:hint="eastAsia"/>
          <w:lang w:val="en-US" w:eastAsia="zh-CN"/>
        </w:rPr>
      </w:pPr>
      <w:r>
        <w:rPr>
          <w:rFonts w:hint="eastAsia"/>
          <w:lang w:val="en-US" w:eastAsia="zh-CN"/>
        </w:rPr>
        <w:t>修改alarmprogram.sh脚本</w:t>
      </w:r>
    </w:p>
    <w:p>
      <w:pPr>
        <w:pStyle w:val="41"/>
        <w:bidi w:val="0"/>
        <w:rPr>
          <w:rFonts w:hint="default"/>
          <w:lang w:val="en-US" w:eastAsia="zh-CN"/>
        </w:rPr>
      </w:pPr>
      <w:r>
        <w:rPr>
          <w:rFonts w:hint="eastAsia"/>
          <w:lang w:val="en-US" w:eastAsia="zh-CN"/>
        </w:rPr>
        <w:t>BACKUPLOGS=Y</w:t>
      </w:r>
    </w:p>
    <w:p>
      <w:pPr>
        <w:bidi w:val="0"/>
        <w:rPr>
          <w:rFonts w:hint="default"/>
          <w:lang w:val="en-US" w:eastAsia="zh-CN"/>
        </w:rPr>
      </w:pPr>
    </w:p>
    <w:p>
      <w:pPr>
        <w:bidi w:val="0"/>
        <w:rPr>
          <w:rFonts w:hint="eastAsia"/>
          <w:lang w:val="en-US" w:eastAsia="zh-CN"/>
        </w:rPr>
      </w:pPr>
    </w:p>
    <w:p>
      <w:pPr>
        <w:bidi w:val="0"/>
        <w:rPr>
          <w:rFonts w:hint="eastAsia"/>
          <w:b/>
          <w:bCs/>
          <w:lang w:val="en-US" w:eastAsia="zh-CN"/>
        </w:rPr>
      </w:pPr>
      <w:r>
        <w:rPr>
          <w:rFonts w:hint="eastAsia"/>
          <w:b/>
          <w:bCs/>
          <w:lang w:val="en-US" w:eastAsia="zh-CN"/>
        </w:rPr>
        <w:t>其他需要备份的文件</w:t>
      </w:r>
    </w:p>
    <w:p>
      <w:pPr>
        <w:bidi w:val="0"/>
        <w:rPr>
          <w:rFonts w:hint="eastAsia"/>
          <w:lang w:val="en-US" w:eastAsia="zh-CN"/>
        </w:rPr>
      </w:pPr>
      <w:r>
        <w:rPr>
          <w:rFonts w:hint="eastAsia"/>
          <w:lang w:val="en-US" w:eastAsia="zh-CN"/>
        </w:rPr>
        <w:t>Informix的备份和恢复工具只是为了保证数据的安全，当进行数据库恢复时，需要用到一些配置文件信息，需要备份下面的文件。</w:t>
      </w:r>
    </w:p>
    <w:p>
      <w:pPr>
        <w:numPr>
          <w:ilvl w:val="0"/>
          <w:numId w:val="2"/>
        </w:numPr>
        <w:bidi w:val="0"/>
        <w:rPr>
          <w:rFonts w:hint="default"/>
          <w:lang w:val="en-US" w:eastAsia="zh-CN"/>
        </w:rPr>
      </w:pPr>
      <w:r>
        <w:rPr>
          <w:rFonts w:hint="eastAsia"/>
          <w:lang w:val="en-US" w:eastAsia="zh-CN"/>
        </w:rPr>
        <w:t>配置参数文件</w:t>
      </w:r>
    </w:p>
    <w:p>
      <w:pPr>
        <w:numPr>
          <w:ilvl w:val="0"/>
          <w:numId w:val="2"/>
        </w:numPr>
        <w:bidi w:val="0"/>
        <w:rPr>
          <w:rFonts w:hint="default"/>
          <w:lang w:val="en-US" w:eastAsia="zh-CN"/>
        </w:rPr>
      </w:pPr>
      <w:r>
        <w:rPr>
          <w:rFonts w:hint="eastAsia"/>
          <w:lang w:val="en-US" w:eastAsia="zh-CN"/>
        </w:rPr>
        <w:t>sqlhosts</w:t>
      </w:r>
    </w:p>
    <w:p>
      <w:pPr>
        <w:numPr>
          <w:ilvl w:val="0"/>
          <w:numId w:val="2"/>
        </w:numPr>
        <w:bidi w:val="0"/>
        <w:ind w:left="0" w:leftChars="0" w:firstLine="0" w:firstLineChars="0"/>
        <w:rPr>
          <w:rFonts w:hint="default"/>
          <w:lang w:val="en-US" w:eastAsia="zh-CN"/>
        </w:rPr>
      </w:pPr>
      <w:r>
        <w:rPr>
          <w:rFonts w:hint="eastAsia"/>
          <w:lang w:val="en-US" w:eastAsia="zh-CN"/>
        </w:rPr>
        <w:t>如果使用onbar进行恢复，则还需要备份emergency boot file（ixbar.#SERVERNUM#）和oncfg。</w:t>
      </w:r>
    </w:p>
    <w:p>
      <w:pPr>
        <w:bidi w:val="0"/>
        <w:rPr>
          <w:rFonts w:hint="eastAsia"/>
          <w:lang w:val="en-US" w:eastAsia="zh-CN"/>
        </w:rPr>
      </w:pPr>
    </w:p>
    <w:p>
      <w:pPr>
        <w:bidi w:val="0"/>
        <w:rPr>
          <w:rFonts w:hint="eastAsia"/>
          <w:lang w:val="en-US" w:eastAsia="zh-CN"/>
        </w:rPr>
      </w:pPr>
      <w:r>
        <w:rPr>
          <w:rFonts w:hint="eastAsia"/>
          <w:b/>
          <w:bCs/>
          <w:lang w:val="en-US" w:eastAsia="zh-CN"/>
        </w:rPr>
        <w:t>物理恢复和逻辑恢复</w:t>
      </w:r>
    </w:p>
    <w:p>
      <w:pPr>
        <w:bidi w:val="0"/>
        <w:rPr>
          <w:rFonts w:hint="eastAsia"/>
          <w:lang w:val="en-US" w:eastAsia="zh-CN"/>
        </w:rPr>
      </w:pPr>
      <w:r>
        <w:rPr>
          <w:rFonts w:hint="eastAsia"/>
          <w:lang w:val="en-US" w:eastAsia="zh-CN"/>
        </w:rPr>
        <w:t>恢复的过程分为两个部分：物理恢复和逻辑恢复。</w:t>
      </w:r>
    </w:p>
    <w:p>
      <w:pPr>
        <w:bidi w:val="0"/>
        <w:rPr>
          <w:rFonts w:hint="eastAsia"/>
          <w:lang w:val="en-US" w:eastAsia="zh-CN"/>
        </w:rPr>
      </w:pPr>
      <w:r>
        <w:rPr>
          <w:rFonts w:hint="eastAsia"/>
          <w:lang w:val="en-US" w:eastAsia="zh-CN"/>
        </w:rPr>
        <w:t>物理恢复是恢复0级备份、1级备份、2级备份中的dbspace和blobspace。</w:t>
      </w:r>
    </w:p>
    <w:p>
      <w:pPr>
        <w:bidi w:val="0"/>
        <w:rPr>
          <w:rFonts w:hint="default"/>
          <w:lang w:val="en-US" w:eastAsia="zh-CN"/>
        </w:rPr>
      </w:pPr>
      <w:r>
        <w:rPr>
          <w:rFonts w:hint="eastAsia"/>
          <w:lang w:val="en-US" w:eastAsia="zh-CN"/>
        </w:rPr>
        <w:t>逻辑恢复是指找到磁带上的逻辑日志备份，通过这些事务把数据库恢复到失败前的状态。逻辑恢复发生在物理恢复之后。</w:t>
      </w:r>
    </w:p>
    <w:p>
      <w:pPr>
        <w:bidi w:val="0"/>
        <w:rPr>
          <w:rFonts w:hint="eastAsia"/>
          <w:lang w:val="en-US" w:eastAsia="zh-CN"/>
        </w:rPr>
      </w:pPr>
    </w:p>
    <w:p>
      <w:pPr>
        <w:bidi w:val="0"/>
        <w:rPr>
          <w:rFonts w:hint="eastAsia"/>
          <w:b/>
          <w:bCs/>
          <w:lang w:val="en-US" w:eastAsia="zh-CN"/>
        </w:rPr>
      </w:pPr>
      <w:r>
        <w:rPr>
          <w:rFonts w:hint="eastAsia"/>
          <w:b/>
          <w:bCs/>
          <w:lang w:val="en-US" w:eastAsia="zh-CN"/>
        </w:rPr>
        <w:t>冷恢复和热恢复</w:t>
      </w:r>
    </w:p>
    <w:p>
      <w:pPr>
        <w:bidi w:val="0"/>
        <w:rPr>
          <w:rFonts w:hint="eastAsia"/>
          <w:lang w:val="en-US" w:eastAsia="zh-CN"/>
        </w:rPr>
      </w:pPr>
      <w:r>
        <w:rPr>
          <w:rFonts w:hint="eastAsia"/>
          <w:lang w:val="en-US" w:eastAsia="zh-CN"/>
        </w:rPr>
        <w:t>一般在下面一些场景，需要做数据恢复。</w:t>
      </w:r>
    </w:p>
    <w:p>
      <w:pPr>
        <w:bidi w:val="0"/>
        <w:rPr>
          <w:rFonts w:hint="eastAsia"/>
          <w:lang w:val="en-US" w:eastAsia="zh-CN"/>
        </w:rPr>
      </w:pPr>
      <w:r>
        <w:rPr>
          <w:rFonts w:hint="eastAsia"/>
          <w:lang w:val="en-US" w:eastAsia="zh-CN"/>
        </w:rPr>
        <w:t>整个数据库服务器不能用（不能启动到On-Line模式）</w:t>
      </w:r>
    </w:p>
    <w:p>
      <w:pPr>
        <w:bidi w:val="0"/>
        <w:rPr>
          <w:rFonts w:hint="eastAsia"/>
          <w:lang w:val="en-US" w:eastAsia="zh-CN"/>
        </w:rPr>
      </w:pPr>
      <w:r>
        <w:rPr>
          <w:rFonts w:hint="eastAsia"/>
          <w:lang w:val="en-US" w:eastAsia="zh-CN"/>
        </w:rPr>
        <w:t>关键的dbspace，如rootdbs和逻辑日志所在的dbspace不能用（chunk变成了down的状态）</w:t>
      </w:r>
    </w:p>
    <w:p>
      <w:pPr>
        <w:bidi w:val="0"/>
        <w:rPr>
          <w:rFonts w:hint="eastAsia"/>
          <w:lang w:val="en-US" w:eastAsia="zh-CN"/>
        </w:rPr>
      </w:pPr>
      <w:r>
        <w:rPr>
          <w:rFonts w:hint="eastAsia"/>
          <w:lang w:val="en-US" w:eastAsia="zh-CN"/>
        </w:rPr>
        <w:t>需要将数据恢复到另外一个实例。</w:t>
      </w:r>
    </w:p>
    <w:p>
      <w:pPr>
        <w:bidi w:val="0"/>
        <w:rPr>
          <w:rFonts w:hint="eastAsia"/>
          <w:lang w:val="en-US" w:eastAsia="zh-CN"/>
        </w:rPr>
      </w:pPr>
      <w:r>
        <w:rPr>
          <w:rFonts w:hint="eastAsia"/>
          <w:lang w:val="en-US" w:eastAsia="zh-CN"/>
        </w:rPr>
        <w:t>需要搭建HDR或者RSS的环境。</w:t>
      </w:r>
    </w:p>
    <w:p>
      <w:pPr>
        <w:bidi w:val="0"/>
        <w:rPr>
          <w:rFonts w:hint="eastAsia"/>
          <w:lang w:val="en-US" w:eastAsia="zh-CN"/>
        </w:rPr>
      </w:pPr>
      <w:r>
        <w:rPr>
          <w:rFonts w:hint="eastAsia"/>
          <w:lang w:val="en-US" w:eastAsia="zh-CN"/>
        </w:rPr>
        <w:t>非关键的dbspace及其镜像的dbspace不能用。</w:t>
      </w:r>
    </w:p>
    <w:p>
      <w:pPr>
        <w:bidi w:val="0"/>
        <w:rPr>
          <w:rFonts w:hint="eastAsia"/>
          <w:lang w:val="en-US" w:eastAsia="zh-CN"/>
        </w:rPr>
      </w:pPr>
    </w:p>
    <w:p>
      <w:pPr>
        <w:bidi w:val="0"/>
        <w:rPr>
          <w:rFonts w:hint="eastAsia"/>
          <w:lang w:val="en-US" w:eastAsia="zh-CN"/>
        </w:rPr>
      </w:pPr>
      <w:r>
        <w:rPr>
          <w:rFonts w:hint="eastAsia"/>
          <w:lang w:val="en-US" w:eastAsia="zh-CN"/>
        </w:rPr>
        <w:t>前面4种场景需要进行冷恢复，冷恢复的含义是服务器处于离线的方式，直到那些关键的dbspace恢复成功之后，数据库才可以访问；如果是一个用户dbspace或者临时dbspace不可用，可以在在线模式下进行数据库恢复，在恢复期间，数据库仍可以处理交易，这称为热恢复。</w:t>
      </w:r>
      <w:r>
        <w:rPr>
          <w:rFonts w:hint="eastAsia"/>
          <w:lang w:val="en-US" w:eastAsia="zh-CN"/>
        </w:rPr>
        <w:br w:type="page"/>
      </w:r>
    </w:p>
    <w:p>
      <w:pPr>
        <w:bidi w:val="0"/>
        <w:rPr>
          <w:rFonts w:hint="eastAsia"/>
          <w:lang w:val="en-US" w:eastAsia="zh-CN"/>
        </w:rPr>
      </w:pPr>
    </w:p>
    <w:p>
      <w:pPr>
        <w:pStyle w:val="2"/>
        <w:bidi w:val="0"/>
        <w:rPr>
          <w:rFonts w:hint="eastAsia"/>
        </w:rPr>
      </w:pPr>
      <w:bookmarkStart w:id="16" w:name="_Toc23722"/>
      <w:r>
        <w:rPr>
          <w:rFonts w:hint="eastAsia"/>
          <w:lang w:val="en-US" w:eastAsia="zh-CN"/>
        </w:rPr>
        <w:t>英方产品概述</w:t>
      </w:r>
      <w:bookmarkEnd w:id="11"/>
      <w:bookmarkEnd w:id="16"/>
    </w:p>
    <w:p>
      <w:pPr>
        <w:rPr>
          <w:rFonts w:hint="eastAsia"/>
        </w:rPr>
      </w:pPr>
    </w:p>
    <w:p>
      <w:pPr>
        <w:bidi w:val="0"/>
        <w:rPr>
          <w:rFonts w:hint="default" w:eastAsia="宋体"/>
          <w:lang w:val="en-US" w:eastAsia="zh-CN"/>
        </w:rPr>
      </w:pPr>
      <w:r>
        <w:rPr>
          <w:rFonts w:hint="eastAsia"/>
          <w:lang w:val="en-US" w:eastAsia="zh-CN"/>
        </w:rPr>
        <w:t>Information2软件产品可通过以下方案满足用户对Informix数据库的保护需求。</w:t>
      </w:r>
    </w:p>
    <w:p>
      <w:pPr>
        <w:bidi w:val="0"/>
      </w:pPr>
    </w:p>
    <w:p>
      <w:pPr>
        <w:pStyle w:val="3"/>
        <w:bidi w:val="0"/>
        <w:rPr>
          <w:rFonts w:hint="eastAsia"/>
          <w:lang w:val="en-US" w:eastAsia="zh-CN"/>
        </w:rPr>
      </w:pPr>
      <w:bookmarkStart w:id="17" w:name="_Toc28420"/>
      <w:bookmarkStart w:id="18" w:name="_Toc22666"/>
      <w:bookmarkStart w:id="19" w:name="_Toc623"/>
      <w:r>
        <w:rPr>
          <w:rFonts w:hint="eastAsia"/>
          <w:lang w:val="en-US" w:eastAsia="zh-CN"/>
        </w:rPr>
        <w:t>定时备份</w:t>
      </w:r>
      <w:bookmarkEnd w:id="17"/>
      <w:bookmarkEnd w:id="18"/>
    </w:p>
    <w:p>
      <w:pPr>
        <w:bidi w:val="0"/>
        <w:rPr>
          <w:rFonts w:hint="eastAsia"/>
          <w:lang w:val="en-US" w:eastAsia="zh-CN"/>
        </w:rPr>
      </w:pPr>
      <w:r>
        <w:rPr>
          <w:rFonts w:hint="eastAsia"/>
          <w:lang w:val="en-US" w:eastAsia="zh-CN"/>
        </w:rPr>
        <w:t>产品名称：i2Backup</w:t>
      </w:r>
    </w:p>
    <w:p>
      <w:pPr>
        <w:bidi w:val="0"/>
        <w:rPr>
          <w:rFonts w:hint="default"/>
          <w:lang w:val="en-US" w:eastAsia="zh-CN"/>
        </w:rPr>
      </w:pPr>
      <w:r>
        <w:rPr>
          <w:rFonts w:hint="eastAsia"/>
          <w:lang w:val="en-US" w:eastAsia="zh-CN"/>
        </w:rPr>
        <w:t>产品特点：</w:t>
      </w:r>
    </w:p>
    <w:p>
      <w:pPr>
        <w:bidi w:val="0"/>
        <w:rPr>
          <w:rFonts w:hint="eastAsia"/>
          <w:lang w:val="en-US" w:eastAsia="zh-CN"/>
        </w:rPr>
      </w:pPr>
      <w:r>
        <w:rPr>
          <w:rFonts w:hint="eastAsia"/>
          <w:lang w:val="en-US" w:eastAsia="zh-CN"/>
        </w:rPr>
        <w:t>i2Backup 功能强大的企业级数据备份管理软件，为 Windows 和 Linux 混合环境提供完整的数据保护机制，具有保护企业中从工作组到企业级服务器的数据备份能力。管理员能够通过图形界面管理备份和恢复的所有操作，制定企业统一的备份策略。同时针对 Oracle、SQL Server 数据库等提供了备份和恢复解决方案。</w:t>
      </w:r>
    </w:p>
    <w:p>
      <w:pPr>
        <w:bidi w:val="0"/>
        <w:rPr>
          <w:rFonts w:hint="eastAsia"/>
          <w:lang w:val="en-US" w:eastAsia="zh-CN"/>
        </w:rPr>
      </w:pPr>
    </w:p>
    <w:bookmarkEnd w:id="19"/>
    <w:p>
      <w:pPr>
        <w:pStyle w:val="3"/>
        <w:bidi w:val="0"/>
        <w:rPr>
          <w:rFonts w:hint="eastAsia"/>
          <w:lang w:val="en-US" w:eastAsia="zh-CN"/>
        </w:rPr>
      </w:pPr>
      <w:bookmarkStart w:id="20" w:name="_Toc13631"/>
      <w:r>
        <w:rPr>
          <w:rFonts w:hint="eastAsia"/>
          <w:lang w:val="en-US" w:eastAsia="zh-CN"/>
        </w:rPr>
        <w:t>数据实时复制</w:t>
      </w:r>
      <w:bookmarkEnd w:id="20"/>
    </w:p>
    <w:p>
      <w:pPr>
        <w:rPr>
          <w:rFonts w:hint="eastAsia"/>
          <w:lang w:val="en-US" w:eastAsia="zh-CN"/>
        </w:rPr>
      </w:pPr>
      <w:r>
        <w:rPr>
          <w:rFonts w:hint="eastAsia"/>
          <w:lang w:val="en-US" w:eastAsia="zh-CN"/>
        </w:rPr>
        <w:t>产品名称：i2COOPY</w:t>
      </w:r>
    </w:p>
    <w:p>
      <w:pPr>
        <w:rPr>
          <w:rFonts w:hint="default"/>
          <w:lang w:val="en-US" w:eastAsia="zh-CN"/>
        </w:rPr>
      </w:pPr>
      <w:r>
        <w:rPr>
          <w:rFonts w:hint="eastAsia"/>
          <w:lang w:val="en-US" w:eastAsia="zh-CN"/>
        </w:rPr>
        <w:t>产品特点：</w:t>
      </w:r>
    </w:p>
    <w:p>
      <w:pPr>
        <w:rPr>
          <w:rFonts w:hint="default"/>
          <w:lang w:val="en-US" w:eastAsia="zh-CN"/>
        </w:rPr>
      </w:pPr>
      <w:r>
        <w:rPr>
          <w:rFonts w:hint="eastAsia"/>
          <w:lang w:val="en-US" w:eastAsia="zh-CN"/>
        </w:rPr>
        <w:t>i2COOPY广泛适用于文件系统、数据库系统、邮件系统等实时的容灾备份保护。通过部署在生产服务器上的轻量级客户端实时捕获字节级增量数据并实时传输到灾备服务器，通过IO日志序列化传输技术保证应用数据的一致性。</w:t>
      </w:r>
    </w:p>
    <w:p>
      <w:pPr>
        <w:rPr>
          <w:rFonts w:hint="eastAsia"/>
          <w:lang w:val="en-US" w:eastAsia="zh-CN"/>
        </w:rPr>
      </w:pPr>
    </w:p>
    <w:p>
      <w:pPr>
        <w:pStyle w:val="3"/>
        <w:bidi w:val="0"/>
        <w:rPr>
          <w:rFonts w:hint="eastAsia"/>
          <w:lang w:val="en-US" w:eastAsia="zh-CN"/>
        </w:rPr>
      </w:pPr>
      <w:bookmarkStart w:id="21" w:name="_Toc20766"/>
      <w:bookmarkStart w:id="22" w:name="_Toc10900"/>
      <w:r>
        <w:rPr>
          <w:rFonts w:hint="eastAsia"/>
          <w:lang w:val="en-US" w:eastAsia="zh-CN"/>
        </w:rPr>
        <w:t>最佳实践</w:t>
      </w:r>
      <w:bookmarkEnd w:id="21"/>
      <w:r>
        <w:rPr>
          <w:rFonts w:hint="eastAsia"/>
          <w:lang w:val="en-US" w:eastAsia="zh-CN"/>
        </w:rPr>
        <w:t>列表</w:t>
      </w:r>
      <w:bookmarkEnd w:id="22"/>
    </w:p>
    <w:p>
      <w:pPr>
        <w:rPr>
          <w:rFonts w:hint="default"/>
          <w:lang w:val="en-US" w:eastAsia="zh-CN"/>
        </w:rPr>
      </w:pPr>
      <w:r>
        <w:rPr>
          <w:rFonts w:hint="eastAsia"/>
          <w:lang w:val="en-US" w:eastAsia="zh-CN"/>
        </w:rPr>
        <w:t>结合英方的产品，目前提供以下几种保护方案：</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pStyle w:val="31"/>
              <w:bidi w:val="0"/>
              <w:rPr>
                <w:rFonts w:hint="default"/>
                <w:lang w:val="en-US" w:eastAsia="zh-CN"/>
              </w:rPr>
            </w:pPr>
            <w:r>
              <w:rPr>
                <w:rFonts w:hint="eastAsia"/>
                <w:lang w:val="en-US" w:eastAsia="zh-CN"/>
              </w:rPr>
              <w:t>最佳实践内容</w:t>
            </w:r>
          </w:p>
        </w:tc>
        <w:tc>
          <w:tcPr>
            <w:tcW w:w="3965" w:type="dxa"/>
          </w:tcPr>
          <w:p>
            <w:pPr>
              <w:pStyle w:val="31"/>
              <w:bidi w:val="0"/>
              <w:rPr>
                <w:rFonts w:hint="default"/>
                <w:lang w:val="en-US" w:eastAsia="zh-CN"/>
              </w:rPr>
            </w:pPr>
            <w:r>
              <w:rPr>
                <w:rFonts w:hint="eastAsia"/>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pStyle w:val="31"/>
              <w:bidi w:val="0"/>
              <w:rPr>
                <w:rFonts w:hint="default"/>
                <w:lang w:val="en-US" w:eastAsia="zh-CN"/>
              </w:rPr>
            </w:pPr>
            <w:r>
              <w:rPr>
                <w:rFonts w:hint="eastAsia"/>
                <w:lang w:val="en-US" w:eastAsia="zh-CN"/>
              </w:rPr>
              <w:t>Informix数据库备份和恢复实践</w:t>
            </w:r>
          </w:p>
        </w:tc>
        <w:tc>
          <w:tcPr>
            <w:tcW w:w="3965" w:type="dxa"/>
          </w:tcPr>
          <w:p>
            <w:pPr>
              <w:pStyle w:val="31"/>
              <w:bidi w:val="0"/>
              <w:rPr>
                <w:rFonts w:hint="default"/>
                <w:lang w:val="en-US" w:eastAsia="zh-CN"/>
              </w:rPr>
            </w:pPr>
            <w:r>
              <w:rPr>
                <w:rFonts w:hint="eastAsia"/>
                <w:lang w:val="en-US" w:eastAsia="zh-CN"/>
              </w:rPr>
              <w:t>详见</w:t>
            </w:r>
            <w:r>
              <w:rPr>
                <w:rFonts w:hint="eastAsia"/>
                <w:lang w:val="en-US" w:eastAsia="zh-CN"/>
              </w:rPr>
              <w:fldChar w:fldCharType="begin"/>
            </w:r>
            <w:r>
              <w:rPr>
                <w:rFonts w:hint="eastAsia"/>
                <w:lang w:val="en-US" w:eastAsia="zh-CN"/>
              </w:rPr>
              <w:instrText xml:space="preserve"> HYPERLINK \l "_SQLServer2014集群到集群的容灾保护" </w:instrText>
            </w:r>
            <w:r>
              <w:rPr>
                <w:rFonts w:hint="eastAsia"/>
                <w:lang w:val="en-US" w:eastAsia="zh-CN"/>
              </w:rPr>
              <w:fldChar w:fldCharType="separate"/>
            </w:r>
            <w:r>
              <w:rPr>
                <w:rStyle w:val="29"/>
                <w:rFonts w:hint="eastAsia"/>
                <w:lang w:val="en-US" w:eastAsia="zh-CN"/>
              </w:rPr>
              <w:t>第四章</w:t>
            </w:r>
            <w:r>
              <w:rPr>
                <w:rFonts w:hint="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pStyle w:val="31"/>
              <w:bidi w:val="0"/>
              <w:rPr>
                <w:rFonts w:hint="default"/>
                <w:lang w:val="en-US" w:eastAsia="zh-CN"/>
              </w:rPr>
            </w:pPr>
            <w:r>
              <w:rPr>
                <w:rFonts w:hint="eastAsia"/>
                <w:lang w:val="en-US" w:eastAsia="zh-CN"/>
              </w:rPr>
              <w:t>Informix数据库容灾实践</w:t>
            </w:r>
          </w:p>
        </w:tc>
        <w:tc>
          <w:tcPr>
            <w:tcW w:w="3965" w:type="dxa"/>
          </w:tcPr>
          <w:p>
            <w:pPr>
              <w:pStyle w:val="31"/>
              <w:bidi w:val="0"/>
              <w:rPr>
                <w:rFonts w:hint="default"/>
                <w:lang w:val="en-US" w:eastAsia="zh-CN"/>
              </w:rPr>
            </w:pPr>
            <w:r>
              <w:rPr>
                <w:rFonts w:hint="eastAsia"/>
                <w:lang w:val="en-US" w:eastAsia="zh-CN"/>
              </w:rPr>
              <w:t>详见</w:t>
            </w:r>
            <w:r>
              <w:rPr>
                <w:rFonts w:hint="eastAsia"/>
                <w:lang w:val="en-US" w:eastAsia="zh-CN"/>
              </w:rPr>
              <w:fldChar w:fldCharType="begin"/>
            </w:r>
            <w:r>
              <w:rPr>
                <w:rFonts w:hint="eastAsia"/>
                <w:lang w:val="en-US" w:eastAsia="zh-CN"/>
              </w:rPr>
              <w:instrText xml:space="preserve"> HYPERLINK \l "_Informix数据库容灾实践" </w:instrText>
            </w:r>
            <w:r>
              <w:rPr>
                <w:rFonts w:hint="eastAsia"/>
                <w:lang w:val="en-US" w:eastAsia="zh-CN"/>
              </w:rPr>
              <w:fldChar w:fldCharType="separate"/>
            </w:r>
            <w:r>
              <w:rPr>
                <w:rStyle w:val="29"/>
                <w:rFonts w:hint="eastAsia"/>
                <w:lang w:val="en-US" w:eastAsia="zh-CN"/>
              </w:rPr>
              <w:t>第五章</w:t>
            </w:r>
            <w:r>
              <w:rPr>
                <w:rFonts w:hint="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pStyle w:val="31"/>
              <w:bidi w:val="0"/>
              <w:rPr>
                <w:rFonts w:hint="eastAsia"/>
                <w:lang w:val="en-US" w:eastAsia="zh-CN"/>
              </w:rPr>
            </w:pPr>
          </w:p>
        </w:tc>
        <w:tc>
          <w:tcPr>
            <w:tcW w:w="3965" w:type="dxa"/>
          </w:tcPr>
          <w:p>
            <w:pPr>
              <w:pStyle w:val="31"/>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pStyle w:val="31"/>
              <w:bidi w:val="0"/>
              <w:rPr>
                <w:rFonts w:hint="eastAsia"/>
                <w:lang w:val="en-US" w:eastAsia="zh-CN"/>
              </w:rPr>
            </w:pPr>
          </w:p>
        </w:tc>
        <w:tc>
          <w:tcPr>
            <w:tcW w:w="3965" w:type="dxa"/>
          </w:tcPr>
          <w:p>
            <w:pPr>
              <w:pStyle w:val="31"/>
              <w:bidi w:val="0"/>
              <w:rPr>
                <w:rFonts w:hint="eastAsia"/>
                <w:lang w:val="en-US" w:eastAsia="zh-CN"/>
              </w:rPr>
            </w:pPr>
          </w:p>
        </w:tc>
      </w:tr>
    </w:tbl>
    <w:p>
      <w:pPr>
        <w:bidi w:val="0"/>
        <w:rPr>
          <w:rFonts w:hint="eastAsia"/>
          <w:lang w:val="en-US" w:eastAsia="zh-CN"/>
        </w:rPr>
      </w:pPr>
      <w:r>
        <w:rPr>
          <w:rFonts w:hint="eastAsia"/>
          <w:lang w:val="en-US" w:eastAsia="zh-CN"/>
        </w:rPr>
        <w:t>以上最佳实践均在英方的实践环境中验证通过。</w:t>
      </w:r>
    </w:p>
    <w:p>
      <w:pPr>
        <w:bidi w:val="0"/>
        <w:rPr>
          <w:rFonts w:hint="eastAsia"/>
          <w:lang w:val="en-US" w:eastAsia="zh-CN"/>
        </w:rPr>
      </w:pPr>
    </w:p>
    <w:p>
      <w:pPr>
        <w:rPr>
          <w:rFonts w:hint="eastAsia"/>
          <w:lang w:val="en-US" w:eastAsia="zh-CN"/>
        </w:rPr>
      </w:pPr>
      <w:r>
        <w:rPr>
          <w:rFonts w:hint="eastAsia"/>
          <w:lang w:val="en-US" w:eastAsia="zh-CN"/>
        </w:rPr>
        <w:br w:type="page"/>
      </w:r>
    </w:p>
    <w:bookmarkEnd w:id="0"/>
    <w:p>
      <w:pPr>
        <w:pStyle w:val="2"/>
        <w:bidi w:val="0"/>
        <w:rPr>
          <w:rFonts w:hint="default"/>
          <w:lang w:val="en-US" w:eastAsia="zh-CN"/>
        </w:rPr>
      </w:pPr>
      <w:bookmarkStart w:id="23" w:name="_Toc10865"/>
      <w:bookmarkStart w:id="24" w:name="_Toc29419"/>
      <w:bookmarkStart w:id="25" w:name="_SQLServer2014集群到集群的容灾保护"/>
      <w:r>
        <w:rPr>
          <w:rFonts w:hint="eastAsia"/>
          <w:lang w:val="en-US" w:eastAsia="zh-CN"/>
        </w:rPr>
        <w:t>Informix</w:t>
      </w:r>
      <w:bookmarkEnd w:id="23"/>
      <w:r>
        <w:rPr>
          <w:rFonts w:hint="eastAsia"/>
          <w:lang w:val="en-US" w:eastAsia="zh-CN"/>
        </w:rPr>
        <w:t>数据库备份和恢复实践</w:t>
      </w:r>
      <w:bookmarkEnd w:id="24"/>
    </w:p>
    <w:bookmarkEnd w:id="25"/>
    <w:p>
      <w:pPr>
        <w:rPr>
          <w:rFonts w:hint="default"/>
          <w:lang w:val="en-US" w:eastAsia="zh-CN"/>
        </w:rPr>
      </w:pPr>
    </w:p>
    <w:p>
      <w:pPr>
        <w:pStyle w:val="3"/>
        <w:bidi w:val="0"/>
        <w:rPr>
          <w:rFonts w:hint="default"/>
          <w:lang w:val="en-US" w:eastAsia="zh-CN"/>
        </w:rPr>
      </w:pPr>
      <w:bookmarkStart w:id="26" w:name="_Toc9416"/>
      <w:bookmarkStart w:id="27" w:name="_Toc208"/>
      <w:r>
        <w:rPr>
          <w:rFonts w:hint="eastAsia"/>
          <w:lang w:val="en-US" w:eastAsia="zh-CN"/>
        </w:rPr>
        <w:t>概述</w:t>
      </w:r>
      <w:bookmarkEnd w:id="26"/>
      <w:bookmarkEnd w:id="27"/>
    </w:p>
    <w:p>
      <w:pPr>
        <w:rPr>
          <w:rFonts w:hint="eastAsia"/>
          <w:lang w:val="en-US" w:eastAsia="zh-CN"/>
        </w:rPr>
      </w:pPr>
      <w:r>
        <w:rPr>
          <w:rFonts w:hint="eastAsia"/>
          <w:lang w:val="en-US" w:eastAsia="zh-CN"/>
        </w:rPr>
        <w:t>英方i2Backup产品结合Informix的ontape工具，Informix数据库的备份架构如下：</w:t>
      </w:r>
    </w:p>
    <w:p>
      <w:pPr>
        <w:rPr>
          <w:rFonts w:hint="default"/>
          <w:lang w:val="en-US" w:eastAsia="zh-CN"/>
        </w:rPr>
      </w:pPr>
      <w:r>
        <w:rPr>
          <w:rFonts w:hint="default"/>
          <w:lang w:val="en-US" w:eastAsia="zh-CN"/>
        </w:rPr>
        <w:object>
          <v:shape id="_x0000_i1025" o:spt="75" type="#_x0000_t75" style="height:172.75pt;width:433.35pt;" o:ole="t" filled="f" o:preferrelative="t" stroked="f" coordsize="21600,21600">
            <v:path/>
            <v:fill on="f" focussize="0,0"/>
            <v:stroke on="f"/>
            <v:imagedata r:id="rId11" o:title=""/>
            <o:lock v:ext="edit" aspectratio="f"/>
            <w10:wrap type="none"/>
            <w10:anchorlock/>
          </v:shape>
          <o:OLEObject Type="Embed" ProgID="Visio.Drawing.15" ShapeID="_x0000_i1025" DrawAspect="Content" ObjectID="_1468075725" r:id="rId10">
            <o:LockedField>false</o:LockedField>
          </o:OLEObject>
        </w:object>
      </w:r>
    </w:p>
    <w:p>
      <w:pPr>
        <w:rPr>
          <w:rFonts w:hint="default"/>
          <w:lang w:val="en-US" w:eastAsia="zh-CN"/>
        </w:rPr>
      </w:pPr>
      <w:r>
        <w:rPr>
          <w:rFonts w:hint="eastAsia"/>
          <w:lang w:val="en-US" w:eastAsia="zh-CN"/>
        </w:rPr>
        <w:t>备份流程：</w:t>
      </w:r>
    </w:p>
    <w:p>
      <w:pPr>
        <w:ind w:firstLine="420" w:firstLineChars="0"/>
        <w:rPr>
          <w:rFonts w:hint="eastAsia"/>
          <w:lang w:val="en-US" w:eastAsia="zh-CN"/>
        </w:rPr>
      </w:pPr>
      <w:r>
        <w:rPr>
          <w:rFonts w:hint="eastAsia"/>
          <w:lang w:val="en-US" w:eastAsia="zh-CN"/>
        </w:rPr>
        <w:t>生产服务器上Informix数据库通过ontape工具定期备份到本地磁盘。</w:t>
      </w:r>
    </w:p>
    <w:p>
      <w:pPr>
        <w:ind w:firstLine="420" w:firstLineChars="0"/>
        <w:rPr>
          <w:rFonts w:hint="default"/>
          <w:lang w:val="en-US" w:eastAsia="zh-CN"/>
        </w:rPr>
      </w:pPr>
      <w:r>
        <w:rPr>
          <w:rFonts w:hint="eastAsia"/>
          <w:lang w:val="en-US" w:eastAsia="zh-CN"/>
        </w:rPr>
        <w:t>通过英方i2Backup产品将Informix备份数据定期同步至备份数据器上。</w:t>
      </w:r>
    </w:p>
    <w:p>
      <w:pPr>
        <w:rPr>
          <w:rFonts w:hint="default"/>
          <w:lang w:val="en-US" w:eastAsia="zh-CN"/>
        </w:rPr>
      </w:pPr>
    </w:p>
    <w:p>
      <w:pPr>
        <w:rPr>
          <w:rFonts w:hint="eastAsia"/>
          <w:lang w:val="en-US" w:eastAsia="zh-CN"/>
        </w:rPr>
      </w:pPr>
      <w:r>
        <w:rPr>
          <w:rFonts w:hint="eastAsia"/>
          <w:lang w:val="en-US" w:eastAsia="zh-CN"/>
        </w:rPr>
        <w:t>恢复流程：</w:t>
      </w:r>
    </w:p>
    <w:p>
      <w:pPr>
        <w:ind w:firstLine="420" w:firstLineChars="0"/>
        <w:rPr>
          <w:rFonts w:hint="eastAsia"/>
          <w:lang w:val="en-US" w:eastAsia="zh-CN"/>
        </w:rPr>
      </w:pPr>
      <w:r>
        <w:rPr>
          <w:rFonts w:hint="eastAsia"/>
          <w:lang w:val="en-US" w:eastAsia="zh-CN"/>
        </w:rPr>
        <w:t>恢复到源服务器可通过ontape工具直接恢复。</w:t>
      </w:r>
    </w:p>
    <w:p>
      <w:pPr>
        <w:ind w:firstLine="420" w:firstLineChars="0"/>
        <w:rPr>
          <w:rFonts w:hint="default"/>
          <w:lang w:val="en-US" w:eastAsia="zh-CN"/>
        </w:rPr>
      </w:pPr>
      <w:r>
        <w:rPr>
          <w:rFonts w:hint="eastAsia"/>
          <w:lang w:val="en-US" w:eastAsia="zh-CN"/>
        </w:rPr>
        <w:t>恢复到另一台服务器上时，可将备份服务器上的备份目录挂载到需要恢复的服务器上，然后修改数据库配置文件参数，如存储空间备份位置和逻辑日志备份位置，然后使用ontape工具进行恢复。</w:t>
      </w:r>
    </w:p>
    <w:p>
      <w:pPr>
        <w:rPr>
          <w:rFonts w:hint="eastAsia"/>
          <w:lang w:val="en-US" w:eastAsia="zh-CN"/>
        </w:rPr>
      </w:pPr>
    </w:p>
    <w:p>
      <w:pPr>
        <w:pStyle w:val="3"/>
        <w:bidi w:val="0"/>
        <w:rPr>
          <w:rFonts w:hint="eastAsia"/>
          <w:lang w:val="en-US" w:eastAsia="zh-CN"/>
        </w:rPr>
      </w:pPr>
      <w:bookmarkStart w:id="28" w:name="_Toc21310"/>
      <w:bookmarkStart w:id="29" w:name="_Toc17043"/>
      <w:r>
        <w:rPr>
          <w:rFonts w:hint="eastAsia"/>
          <w:lang w:val="en-US" w:eastAsia="zh-CN"/>
        </w:rPr>
        <w:t>准备</w:t>
      </w:r>
      <w:bookmarkEnd w:id="28"/>
      <w:bookmarkEnd w:id="29"/>
    </w:p>
    <w:p>
      <w:pPr>
        <w:pStyle w:val="4"/>
        <w:bidi w:val="0"/>
        <w:rPr>
          <w:rFonts w:hint="eastAsia"/>
          <w:lang w:val="en-US" w:eastAsia="zh-CN"/>
        </w:rPr>
      </w:pPr>
      <w:bookmarkStart w:id="30" w:name="_Toc7705"/>
      <w:bookmarkStart w:id="31" w:name="_Toc6758"/>
      <w:r>
        <w:rPr>
          <w:rFonts w:hint="eastAsia"/>
          <w:lang w:val="en-US" w:eastAsia="zh-CN"/>
        </w:rPr>
        <w:t>获取文档</w:t>
      </w:r>
      <w:bookmarkEnd w:id="30"/>
      <w:bookmarkEnd w:id="31"/>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1"/>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1" w:type="dxa"/>
          </w:tcPr>
          <w:p>
            <w:pPr>
              <w:pStyle w:val="31"/>
              <w:bidi w:val="0"/>
              <w:rPr>
                <w:rFonts w:hint="default"/>
                <w:lang w:val="en-US" w:eastAsia="zh-CN"/>
              </w:rPr>
            </w:pPr>
            <w:r>
              <w:rPr>
                <w:rFonts w:hint="eastAsia"/>
                <w:lang w:val="en-US" w:eastAsia="zh-CN"/>
              </w:rPr>
              <w:t>文档名称</w:t>
            </w:r>
          </w:p>
        </w:tc>
        <w:tc>
          <w:tcPr>
            <w:tcW w:w="4089" w:type="dxa"/>
          </w:tcPr>
          <w:p>
            <w:pPr>
              <w:pStyle w:val="31"/>
              <w:bidi w:val="0"/>
              <w:rPr>
                <w:rFonts w:hint="default"/>
                <w:lang w:val="en-US" w:eastAsia="zh-CN"/>
              </w:rPr>
            </w:pPr>
            <w:r>
              <w:rPr>
                <w:rFonts w:hint="eastAsia"/>
                <w:lang w:val="en-US" w:eastAsia="zh-CN"/>
              </w:rPr>
              <w:t>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1" w:type="dxa"/>
          </w:tcPr>
          <w:p>
            <w:pPr>
              <w:pStyle w:val="31"/>
              <w:bidi w:val="0"/>
              <w:rPr>
                <w:rFonts w:hint="default"/>
                <w:lang w:val="en-US" w:eastAsia="zh-CN"/>
              </w:rPr>
            </w:pPr>
            <w:r>
              <w:rPr>
                <w:rFonts w:hint="default"/>
                <w:lang w:val="en-US" w:eastAsia="zh-CN"/>
              </w:rPr>
              <w:t>i2UP软件使用手册.pdf</w:t>
            </w:r>
          </w:p>
        </w:tc>
        <w:tc>
          <w:tcPr>
            <w:tcW w:w="4089" w:type="dxa"/>
          </w:tcPr>
          <w:p>
            <w:pPr>
              <w:pStyle w:val="31"/>
              <w:bidi w:val="0"/>
              <w:rPr>
                <w:rFonts w:hint="eastAsia"/>
                <w:lang w:val="en-US" w:eastAsia="zh-CN"/>
              </w:rPr>
            </w:pPr>
            <w:r>
              <w:rPr>
                <w:rFonts w:hint="eastAsia"/>
                <w:lang w:val="en-US" w:eastAsia="zh-CN"/>
              </w:rPr>
              <w:t>安装控制机</w:t>
            </w:r>
          </w:p>
          <w:p>
            <w:pPr>
              <w:pStyle w:val="31"/>
              <w:bidi w:val="0"/>
              <w:rPr>
                <w:rFonts w:hint="eastAsia"/>
                <w:lang w:val="en-US" w:eastAsia="zh-CN"/>
              </w:rPr>
            </w:pPr>
            <w:r>
              <w:rPr>
                <w:rFonts w:hint="eastAsia"/>
                <w:lang w:val="en-US" w:eastAsia="zh-CN"/>
              </w:rPr>
              <w:t>安装i2node</w:t>
            </w:r>
          </w:p>
          <w:p>
            <w:pPr>
              <w:pStyle w:val="31"/>
              <w:bidi w:val="0"/>
              <w:rPr>
                <w:rFonts w:hint="default"/>
                <w:lang w:val="en-US" w:eastAsia="zh-CN"/>
              </w:rPr>
            </w:pPr>
            <w:r>
              <w:rPr>
                <w:rFonts w:hint="eastAsia"/>
                <w:lang w:val="en-US" w:eastAsia="zh-CN"/>
              </w:rPr>
              <w:t>配置节点和授权许可</w:t>
            </w:r>
          </w:p>
          <w:p>
            <w:pPr>
              <w:pStyle w:val="31"/>
              <w:bidi w:val="0"/>
              <w:rPr>
                <w:rFonts w:hint="default"/>
                <w:lang w:val="en-US" w:eastAsia="zh-CN"/>
              </w:rPr>
            </w:pPr>
            <w:r>
              <w:rPr>
                <w:rFonts w:hint="eastAsia"/>
                <w:lang w:val="en-US" w:eastAsia="zh-CN"/>
              </w:rPr>
              <w:t>配置比较和同步规则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1" w:type="dxa"/>
          </w:tcPr>
          <w:p>
            <w:pPr>
              <w:pStyle w:val="31"/>
              <w:bidi w:val="0"/>
              <w:rPr>
                <w:rFonts w:hint="default"/>
                <w:lang w:val="en-US" w:eastAsia="zh-CN"/>
              </w:rPr>
            </w:pPr>
          </w:p>
        </w:tc>
        <w:tc>
          <w:tcPr>
            <w:tcW w:w="4089" w:type="dxa"/>
          </w:tcPr>
          <w:p>
            <w:pPr>
              <w:pStyle w:val="31"/>
              <w:bidi w:val="0"/>
              <w:rPr>
                <w:rFonts w:hint="eastAsia"/>
                <w:lang w:val="en-US" w:eastAsia="zh-CN"/>
              </w:rPr>
            </w:pPr>
          </w:p>
        </w:tc>
      </w:tr>
    </w:tbl>
    <w:p>
      <w:pPr>
        <w:rPr>
          <w:rFonts w:hint="eastAsia"/>
          <w:lang w:val="en-US" w:eastAsia="zh-CN"/>
        </w:rPr>
      </w:pPr>
    </w:p>
    <w:p>
      <w:pPr>
        <w:pStyle w:val="4"/>
        <w:bidi w:val="0"/>
        <w:rPr>
          <w:rFonts w:hint="eastAsia"/>
          <w:lang w:val="en-US" w:eastAsia="zh-CN"/>
        </w:rPr>
      </w:pPr>
      <w:bookmarkStart w:id="32" w:name="_Toc28354"/>
      <w:bookmarkStart w:id="33" w:name="_Toc23880"/>
      <w:r>
        <w:rPr>
          <w:rFonts w:hint="eastAsia"/>
          <w:lang w:val="en-US" w:eastAsia="zh-CN"/>
        </w:rPr>
        <w:t>获取介质</w:t>
      </w:r>
      <w:bookmarkEnd w:id="32"/>
      <w:bookmarkEnd w:id="33"/>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介质名称</w:t>
            </w:r>
          </w:p>
        </w:tc>
        <w:tc>
          <w:tcPr>
            <w:tcW w:w="3879" w:type="dxa"/>
          </w:tcPr>
          <w:p>
            <w:pPr>
              <w:pStyle w:val="31"/>
              <w:bidi w:val="0"/>
              <w:rPr>
                <w:rFonts w:hint="default"/>
                <w:lang w:val="en-US" w:eastAsia="zh-CN"/>
              </w:rPr>
            </w:pPr>
            <w:r>
              <w:rPr>
                <w:rFonts w:hint="eastAsia"/>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info2soft-ctrlcenter-&lt;i2-version&gt;.&lt;os-version&gt;.rpm</w:t>
            </w:r>
          </w:p>
        </w:tc>
        <w:tc>
          <w:tcPr>
            <w:tcW w:w="3879" w:type="dxa"/>
          </w:tcPr>
          <w:p>
            <w:pPr>
              <w:pStyle w:val="31"/>
              <w:bidi w:val="0"/>
              <w:rPr>
                <w:rFonts w:hint="default"/>
                <w:lang w:val="en-US" w:eastAsia="zh-CN"/>
              </w:rPr>
            </w:pPr>
            <w:r>
              <w:rPr>
                <w:rFonts w:hint="eastAsia"/>
                <w:lang w:val="en-US" w:eastAsia="zh-CN"/>
              </w:rPr>
              <w:t>控制机安装包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info2soft-i2node-&lt;i2-version&gt;.&lt;os-version&gt;.rpm</w:t>
            </w:r>
          </w:p>
        </w:tc>
        <w:tc>
          <w:tcPr>
            <w:tcW w:w="3879" w:type="dxa"/>
          </w:tcPr>
          <w:p>
            <w:pPr>
              <w:pStyle w:val="31"/>
              <w:bidi w:val="0"/>
              <w:rPr>
                <w:rFonts w:hint="eastAsia"/>
                <w:lang w:val="en-US" w:eastAsia="zh-CN"/>
              </w:rPr>
            </w:pPr>
            <w:r>
              <w:rPr>
                <w:rFonts w:hint="eastAsia"/>
                <w:lang w:val="en-US" w:eastAsia="zh-CN"/>
              </w:rPr>
              <w:t>i2node安装包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informix_backup_script.tar.gz</w:t>
            </w:r>
          </w:p>
        </w:tc>
        <w:tc>
          <w:tcPr>
            <w:tcW w:w="3879" w:type="dxa"/>
          </w:tcPr>
          <w:p>
            <w:pPr>
              <w:pStyle w:val="31"/>
              <w:bidi w:val="0"/>
              <w:rPr>
                <w:rFonts w:hint="default"/>
                <w:lang w:val="en-US" w:eastAsia="zh-CN"/>
              </w:rPr>
            </w:pPr>
            <w:r>
              <w:rPr>
                <w:rFonts w:hint="eastAsia"/>
                <w:lang w:val="en-US" w:eastAsia="zh-CN"/>
              </w:rPr>
              <w:t>Informix数据库备份脚本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I2_Lic_*.txt</w:t>
            </w:r>
          </w:p>
        </w:tc>
        <w:tc>
          <w:tcPr>
            <w:tcW w:w="3879" w:type="dxa"/>
          </w:tcPr>
          <w:p>
            <w:pPr>
              <w:pStyle w:val="31"/>
              <w:bidi w:val="0"/>
              <w:rPr>
                <w:rFonts w:hint="default"/>
                <w:lang w:val="en-US" w:eastAsia="zh-CN"/>
              </w:rPr>
            </w:pPr>
            <w:r>
              <w:rPr>
                <w:rFonts w:hint="eastAsia"/>
                <w:lang w:val="en-US" w:eastAsia="zh-CN"/>
              </w:rPr>
              <w:t>英方产品的License许可文件</w:t>
            </w:r>
          </w:p>
        </w:tc>
      </w:tr>
    </w:tbl>
    <w:p>
      <w:pPr>
        <w:rPr>
          <w:rFonts w:hint="eastAsia"/>
          <w:lang w:val="en-US" w:eastAsia="zh-CN"/>
        </w:rPr>
      </w:pPr>
    </w:p>
    <w:p>
      <w:pPr>
        <w:pStyle w:val="4"/>
        <w:bidi w:val="0"/>
        <w:rPr>
          <w:rFonts w:hint="eastAsia"/>
          <w:lang w:val="en-US" w:eastAsia="zh-CN"/>
        </w:rPr>
      </w:pPr>
      <w:bookmarkStart w:id="34" w:name="_Toc3399"/>
      <w:bookmarkStart w:id="35" w:name="_Toc4227"/>
      <w:bookmarkStart w:id="36" w:name="_获取环境信息"/>
      <w:r>
        <w:rPr>
          <w:rFonts w:hint="eastAsia"/>
          <w:lang w:val="en-US" w:eastAsia="zh-CN"/>
        </w:rPr>
        <w:t>获取环境信息</w:t>
      </w:r>
      <w:bookmarkEnd w:id="34"/>
      <w:bookmarkEnd w:id="35"/>
    </w:p>
    <w:bookmarkEnd w:id="36"/>
    <w:p>
      <w:pPr>
        <w:rPr>
          <w:rFonts w:hint="eastAsia"/>
          <w:b/>
          <w:bCs/>
          <w:lang w:val="en-US" w:eastAsia="zh-CN"/>
        </w:rPr>
      </w:pPr>
      <w:r>
        <w:rPr>
          <w:rFonts w:hint="eastAsia"/>
          <w:b/>
          <w:bCs/>
          <w:lang w:val="en-US" w:eastAsia="zh-CN"/>
        </w:rPr>
        <w:t>服务器环境信息</w:t>
      </w:r>
    </w:p>
    <w:p>
      <w:pPr>
        <w:rPr>
          <w:rFonts w:hint="default"/>
          <w:lang w:val="en-US" w:eastAsia="zh-CN"/>
        </w:rPr>
      </w:pPr>
      <w:r>
        <w:rPr>
          <w:rFonts w:hint="eastAsia"/>
          <w:lang w:val="en-US" w:eastAsia="zh-CN"/>
        </w:rPr>
        <w:t>需要从用户环境调查服务器信息，包括操作系统版本、应用版本、IP地址等。</w:t>
      </w:r>
    </w:p>
    <w:p>
      <w:pPr>
        <w:rPr>
          <w:rFonts w:hint="eastAsia"/>
          <w:lang w:val="en-US" w:eastAsia="zh-CN"/>
        </w:rPr>
      </w:pPr>
    </w:p>
    <w:p>
      <w:pPr>
        <w:rPr>
          <w:rFonts w:hint="eastAsia"/>
          <w:lang w:val="en-US" w:eastAsia="zh-CN"/>
        </w:rPr>
      </w:pPr>
      <w:r>
        <w:rPr>
          <w:rFonts w:hint="eastAsia"/>
          <w:lang w:val="en-US" w:eastAsia="zh-CN"/>
        </w:rPr>
        <w:t>本实践环境服务器信息参考如下：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31"/>
              <w:bidi w:val="0"/>
              <w:rPr>
                <w:rFonts w:hint="default"/>
                <w:lang w:val="en-US" w:eastAsia="zh-CN"/>
              </w:rPr>
            </w:pPr>
            <w:r>
              <w:rPr>
                <w:rFonts w:hint="eastAsia"/>
                <w:lang w:val="en-US" w:eastAsia="zh-CN"/>
              </w:rPr>
              <w:t>调查对象</w:t>
            </w:r>
          </w:p>
        </w:tc>
        <w:tc>
          <w:tcPr>
            <w:tcW w:w="6601" w:type="dxa"/>
          </w:tcPr>
          <w:p>
            <w:pPr>
              <w:pStyle w:val="31"/>
              <w:bidi w:val="0"/>
              <w:rPr>
                <w:rFonts w:hint="default"/>
                <w:lang w:val="en-US" w:eastAsia="zh-CN"/>
              </w:rPr>
            </w:pPr>
            <w:r>
              <w:rPr>
                <w:rFonts w:hint="eastAsia"/>
                <w:lang w:val="en-US" w:eastAsia="zh-CN"/>
              </w:rPr>
              <w:t>调查内容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31"/>
              <w:bidi w:val="0"/>
              <w:rPr>
                <w:rFonts w:hint="default"/>
                <w:lang w:val="en-US" w:eastAsia="zh-CN"/>
              </w:rPr>
            </w:pPr>
            <w:r>
              <w:rPr>
                <w:rFonts w:hint="eastAsia"/>
                <w:lang w:val="en-US" w:eastAsia="zh-CN"/>
              </w:rPr>
              <w:t>生产服务器</w:t>
            </w:r>
          </w:p>
        </w:tc>
        <w:tc>
          <w:tcPr>
            <w:tcW w:w="6601" w:type="dxa"/>
          </w:tcPr>
          <w:p>
            <w:pPr>
              <w:pStyle w:val="31"/>
              <w:bidi w:val="0"/>
              <w:rPr>
                <w:rFonts w:hint="default"/>
                <w:lang w:val="en-US" w:eastAsia="zh-CN"/>
              </w:rPr>
            </w:pPr>
            <w:r>
              <w:rPr>
                <w:rFonts w:hint="eastAsia"/>
                <w:lang w:val="en-US" w:eastAsia="zh-CN"/>
              </w:rPr>
              <w:t>操作系统版本：CentOS 6.9 64位</w:t>
            </w:r>
          </w:p>
          <w:p>
            <w:pPr>
              <w:pStyle w:val="31"/>
              <w:bidi w:val="0"/>
              <w:rPr>
                <w:rFonts w:hint="eastAsia"/>
                <w:lang w:val="en-US" w:eastAsia="zh-CN"/>
              </w:rPr>
            </w:pPr>
            <w:r>
              <w:rPr>
                <w:rFonts w:hint="eastAsia"/>
                <w:lang w:val="en-US" w:eastAsia="zh-CN"/>
              </w:rPr>
              <w:t>数据库：Informix Server 12.10</w:t>
            </w:r>
          </w:p>
          <w:p>
            <w:pPr>
              <w:pStyle w:val="31"/>
              <w:bidi w:val="0"/>
              <w:rPr>
                <w:rFonts w:hint="default"/>
                <w:lang w:val="en-US" w:eastAsia="zh-CN"/>
              </w:rPr>
            </w:pPr>
            <w:r>
              <w:rPr>
                <w:rFonts w:hint="eastAsia"/>
                <w:lang w:val="en-US" w:eastAsia="zh-CN"/>
              </w:rPr>
              <w:t>IP地址：172.20.50.24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31"/>
              <w:bidi w:val="0"/>
              <w:rPr>
                <w:rFonts w:hint="eastAsia"/>
                <w:lang w:val="en-US" w:eastAsia="zh-CN"/>
              </w:rPr>
            </w:pPr>
          </w:p>
        </w:tc>
        <w:tc>
          <w:tcPr>
            <w:tcW w:w="6601" w:type="dxa"/>
          </w:tcPr>
          <w:p>
            <w:pPr>
              <w:pStyle w:val="31"/>
              <w:bidi w:val="0"/>
              <w:rPr>
                <w:rFonts w:hint="eastAsia"/>
                <w:lang w:val="en-US" w:eastAsia="zh-CN"/>
              </w:rPr>
            </w:pPr>
          </w:p>
        </w:tc>
      </w:tr>
    </w:tbl>
    <w:p>
      <w:pPr>
        <w:rPr>
          <w:rFonts w:hint="eastAsia"/>
          <w:lang w:val="en-US" w:eastAsia="zh-CN"/>
        </w:rPr>
      </w:pPr>
    </w:p>
    <w:p>
      <w:pPr>
        <w:rPr>
          <w:rFonts w:hint="eastAsia"/>
          <w:lang w:val="en-US" w:eastAsia="zh-CN"/>
        </w:rPr>
      </w:pPr>
    </w:p>
    <w:p>
      <w:pPr>
        <w:rPr>
          <w:rFonts w:hint="default"/>
          <w:lang w:val="en-US" w:eastAsia="zh-CN"/>
        </w:rPr>
      </w:pPr>
    </w:p>
    <w:p>
      <w:pPr>
        <w:bidi w:val="0"/>
        <w:rPr>
          <w:rFonts w:hint="eastAsia"/>
          <w:b/>
          <w:bCs/>
          <w:lang w:val="en-US" w:eastAsia="zh-CN"/>
        </w:rPr>
      </w:pPr>
      <w:r>
        <w:rPr>
          <w:rFonts w:hint="eastAsia"/>
          <w:b/>
          <w:bCs/>
          <w:lang w:val="en-US" w:eastAsia="zh-CN"/>
        </w:rPr>
        <w:t>数据库环境信息</w:t>
      </w:r>
    </w:p>
    <w:p>
      <w:pPr>
        <w:bidi w:val="0"/>
        <w:rPr>
          <w:rFonts w:hint="eastAsia"/>
          <w:lang w:val="en-US" w:eastAsia="zh-CN"/>
        </w:rPr>
      </w:pPr>
      <w:r>
        <w:rPr>
          <w:rFonts w:hint="eastAsia"/>
          <w:lang w:val="en-US" w:eastAsia="zh-CN"/>
        </w:rPr>
        <w:t>需要从用户环境调查的数据库信息如下：</w:t>
      </w:r>
    </w:p>
    <w:p>
      <w:pPr>
        <w:numPr>
          <w:ilvl w:val="0"/>
          <w:numId w:val="3"/>
        </w:numPr>
        <w:bidi w:val="0"/>
        <w:rPr>
          <w:rFonts w:hint="default"/>
          <w:lang w:val="en-US" w:eastAsia="zh-CN"/>
        </w:rPr>
      </w:pPr>
      <w:r>
        <w:rPr>
          <w:rFonts w:hint="eastAsia"/>
          <w:lang w:val="en-US" w:eastAsia="zh-CN"/>
        </w:rPr>
        <w:t>数据库安装根目录</w:t>
      </w:r>
    </w:p>
    <w:p>
      <w:pPr>
        <w:numPr>
          <w:ilvl w:val="0"/>
          <w:numId w:val="0"/>
        </w:numPr>
        <w:bidi w:val="0"/>
        <w:rPr>
          <w:rFonts w:hint="default"/>
          <w:lang w:val="en-US" w:eastAsia="zh-CN"/>
        </w:rPr>
      </w:pPr>
      <w:r>
        <w:rPr>
          <w:rFonts w:hint="eastAsia"/>
          <w:lang w:val="en-US" w:eastAsia="zh-CN"/>
        </w:rPr>
        <w:t>表示Informix数据库软件的安装位置。用户informix登录系统，从环境变量$INFORMIXDIR得知。</w:t>
      </w:r>
    </w:p>
    <w:p>
      <w:pPr>
        <w:pStyle w:val="41"/>
        <w:bidi w:val="0"/>
        <w:rPr>
          <w:rFonts w:hint="default"/>
          <w:lang w:val="en-US" w:eastAsia="zh-CN"/>
        </w:rPr>
      </w:pPr>
      <w:r>
        <w:rPr>
          <w:rFonts w:hint="eastAsia"/>
          <w:lang w:val="en-US" w:eastAsia="zh-CN"/>
        </w:rPr>
        <w:t xml:space="preserve">echo $INFORMIXDIR </w:t>
      </w:r>
    </w:p>
    <w:p>
      <w:pPr>
        <w:numPr>
          <w:ilvl w:val="0"/>
          <w:numId w:val="0"/>
        </w:numPr>
        <w:bidi w:val="0"/>
        <w:ind w:leftChars="0"/>
        <w:rPr>
          <w:rFonts w:hint="default"/>
          <w:lang w:val="en-US" w:eastAsia="zh-CN"/>
        </w:rPr>
      </w:pPr>
    </w:p>
    <w:p>
      <w:pPr>
        <w:widowControl w:val="0"/>
        <w:numPr>
          <w:ilvl w:val="0"/>
          <w:numId w:val="3"/>
        </w:numPr>
        <w:bidi w:val="0"/>
        <w:spacing w:line="288" w:lineRule="auto"/>
        <w:ind w:left="0" w:leftChars="0" w:firstLine="0" w:firstLineChars="0"/>
        <w:jc w:val="left"/>
        <w:rPr>
          <w:rFonts w:hint="default"/>
          <w:lang w:val="en-US" w:eastAsia="zh-CN"/>
        </w:rPr>
      </w:pPr>
      <w:r>
        <w:rPr>
          <w:rFonts w:hint="eastAsia"/>
          <w:lang w:val="en-US" w:eastAsia="zh-CN"/>
        </w:rPr>
        <w:t>数据库实例名称</w:t>
      </w:r>
    </w:p>
    <w:p>
      <w:pPr>
        <w:numPr>
          <w:ilvl w:val="0"/>
          <w:numId w:val="0"/>
        </w:numPr>
        <w:bidi w:val="0"/>
        <w:rPr>
          <w:rFonts w:hint="default"/>
          <w:lang w:val="en-US" w:eastAsia="zh-CN"/>
        </w:rPr>
      </w:pPr>
      <w:r>
        <w:rPr>
          <w:rFonts w:hint="eastAsia"/>
          <w:lang w:val="en-US" w:eastAsia="zh-CN"/>
        </w:rPr>
        <w:t>表示Informix数据库实例名称。用户informix登录系统，从环境变量$INFORMIXSERVER得知。</w:t>
      </w:r>
    </w:p>
    <w:p>
      <w:pPr>
        <w:pStyle w:val="41"/>
        <w:bidi w:val="0"/>
        <w:rPr>
          <w:rFonts w:hint="default"/>
          <w:lang w:val="en-US" w:eastAsia="zh-CN"/>
        </w:rPr>
      </w:pPr>
      <w:r>
        <w:rPr>
          <w:rFonts w:hint="eastAsia"/>
          <w:lang w:val="en-US" w:eastAsia="zh-CN"/>
        </w:rPr>
        <w:t>echo $INFORMIXSERVER</w:t>
      </w:r>
    </w:p>
    <w:p>
      <w:pPr>
        <w:numPr>
          <w:ilvl w:val="0"/>
          <w:numId w:val="0"/>
        </w:numPr>
        <w:bidi w:val="0"/>
        <w:ind w:leftChars="0"/>
        <w:rPr>
          <w:rFonts w:hint="default"/>
          <w:lang w:val="en-US" w:eastAsia="zh-CN"/>
        </w:rPr>
      </w:pPr>
    </w:p>
    <w:p>
      <w:pPr>
        <w:numPr>
          <w:ilvl w:val="0"/>
          <w:numId w:val="3"/>
        </w:numPr>
        <w:bidi w:val="0"/>
        <w:ind w:left="0" w:leftChars="0" w:firstLine="0" w:firstLineChars="0"/>
        <w:rPr>
          <w:rFonts w:hint="default"/>
          <w:lang w:val="en-US" w:eastAsia="zh-CN"/>
        </w:rPr>
      </w:pPr>
      <w:r>
        <w:rPr>
          <w:rFonts w:hint="eastAsia"/>
          <w:lang w:val="en-US" w:eastAsia="zh-CN"/>
        </w:rPr>
        <w:t>onconfig配置文件</w:t>
      </w:r>
    </w:p>
    <w:p>
      <w:pPr>
        <w:numPr>
          <w:ilvl w:val="0"/>
          <w:numId w:val="0"/>
        </w:numPr>
        <w:bidi w:val="0"/>
        <w:rPr>
          <w:rFonts w:hint="default"/>
          <w:lang w:val="en-US" w:eastAsia="zh-CN"/>
        </w:rPr>
      </w:pPr>
      <w:r>
        <w:rPr>
          <w:rFonts w:hint="eastAsia"/>
          <w:lang w:val="en-US" w:eastAsia="zh-CN"/>
        </w:rPr>
        <w:t>表示Informix数据库服务器参数配置文件。用户informix登录系统，从环境变量$ONCONFIG得知。</w:t>
      </w:r>
    </w:p>
    <w:p>
      <w:pPr>
        <w:pStyle w:val="41"/>
        <w:bidi w:val="0"/>
        <w:rPr>
          <w:rFonts w:hint="default"/>
          <w:lang w:val="en-US" w:eastAsia="zh-CN"/>
        </w:rPr>
      </w:pPr>
      <w:r>
        <w:rPr>
          <w:rFonts w:hint="eastAsia"/>
          <w:lang w:val="en-US" w:eastAsia="zh-CN"/>
        </w:rPr>
        <w:t xml:space="preserve">echo $ONCONFIG </w:t>
      </w:r>
    </w:p>
    <w:p>
      <w:pPr>
        <w:numPr>
          <w:ilvl w:val="0"/>
          <w:numId w:val="0"/>
        </w:numPr>
        <w:bidi w:val="0"/>
        <w:ind w:leftChars="0"/>
        <w:rPr>
          <w:rFonts w:hint="eastAsia"/>
          <w:lang w:val="en-US" w:eastAsia="zh-CN"/>
        </w:rPr>
      </w:pPr>
    </w:p>
    <w:p>
      <w:pPr>
        <w:numPr>
          <w:ilvl w:val="0"/>
          <w:numId w:val="3"/>
        </w:numPr>
        <w:bidi w:val="0"/>
        <w:ind w:left="0" w:leftChars="0" w:firstLine="0" w:firstLineChars="0"/>
        <w:rPr>
          <w:rFonts w:hint="default"/>
          <w:lang w:val="en-US" w:eastAsia="zh-CN"/>
        </w:rPr>
      </w:pPr>
      <w:r>
        <w:rPr>
          <w:rFonts w:hint="eastAsia"/>
          <w:lang w:val="en-US" w:eastAsia="zh-CN"/>
        </w:rPr>
        <w:t>sqlhosts配置文件</w:t>
      </w:r>
    </w:p>
    <w:p>
      <w:pPr>
        <w:widowControl w:val="0"/>
        <w:numPr>
          <w:ilvl w:val="0"/>
          <w:numId w:val="0"/>
        </w:numPr>
        <w:bidi w:val="0"/>
        <w:spacing w:line="288" w:lineRule="auto"/>
        <w:jc w:val="left"/>
        <w:rPr>
          <w:rFonts w:hint="default"/>
          <w:lang w:val="en-US" w:eastAsia="zh-CN"/>
        </w:rPr>
      </w:pPr>
      <w:r>
        <w:rPr>
          <w:rFonts w:hint="eastAsia"/>
          <w:lang w:val="en-US" w:eastAsia="zh-CN"/>
        </w:rPr>
        <w:t>表示Informix数据库网络连接配置文件。用户informix登录系统，从环境变量$INFORMIXSQLHOSTS得知。</w:t>
      </w:r>
    </w:p>
    <w:p>
      <w:pPr>
        <w:pStyle w:val="41"/>
        <w:bidi w:val="0"/>
        <w:rPr>
          <w:rFonts w:hint="default"/>
          <w:lang w:val="en-US" w:eastAsia="zh-CN"/>
        </w:rPr>
      </w:pPr>
      <w:r>
        <w:rPr>
          <w:rFonts w:hint="eastAsia"/>
          <w:lang w:val="en-US" w:eastAsia="zh-CN"/>
        </w:rPr>
        <w:t>echo $INFORMIXSQLHOSTS</w:t>
      </w:r>
    </w:p>
    <w:p>
      <w:pPr>
        <w:rPr>
          <w:rFonts w:hint="eastAsia"/>
          <w:lang w:val="en-US" w:eastAsia="zh-CN"/>
        </w:rPr>
      </w:pPr>
    </w:p>
    <w:p>
      <w:pPr>
        <w:rPr>
          <w:rFonts w:hint="eastAsia"/>
          <w:lang w:val="en-US" w:eastAsia="zh-CN"/>
        </w:rPr>
      </w:pPr>
    </w:p>
    <w:p>
      <w:pPr>
        <w:numPr>
          <w:ilvl w:val="0"/>
          <w:numId w:val="3"/>
        </w:numPr>
        <w:ind w:left="0" w:leftChars="0" w:firstLine="0" w:firstLineChars="0"/>
        <w:rPr>
          <w:rFonts w:hint="default"/>
          <w:lang w:val="en-US" w:eastAsia="zh-CN"/>
        </w:rPr>
      </w:pPr>
      <w:r>
        <w:rPr>
          <w:rFonts w:hint="eastAsia"/>
          <w:lang w:val="en-US" w:eastAsia="zh-CN"/>
        </w:rPr>
        <w:t>数据库空间备份位置</w:t>
      </w:r>
    </w:p>
    <w:p>
      <w:pPr>
        <w:numPr>
          <w:ilvl w:val="0"/>
          <w:numId w:val="0"/>
        </w:numPr>
        <w:ind w:leftChars="0"/>
        <w:rPr>
          <w:rFonts w:hint="default"/>
          <w:lang w:val="en-US" w:eastAsia="zh-CN"/>
        </w:rPr>
      </w:pPr>
      <w:r>
        <w:rPr>
          <w:rFonts w:hint="eastAsia"/>
          <w:lang w:val="en-US" w:eastAsia="zh-CN"/>
        </w:rPr>
        <w:t>从onconfig配置文件中的TAPEDEV参数值得知。</w:t>
      </w:r>
    </w:p>
    <w:p>
      <w:pPr>
        <w:numPr>
          <w:ilvl w:val="0"/>
          <w:numId w:val="0"/>
        </w:numPr>
        <w:ind w:leftChars="0"/>
        <w:rPr>
          <w:rFonts w:hint="default"/>
          <w:lang w:val="en-US" w:eastAsia="zh-CN"/>
        </w:rPr>
      </w:pPr>
    </w:p>
    <w:p>
      <w:pPr>
        <w:numPr>
          <w:ilvl w:val="0"/>
          <w:numId w:val="3"/>
        </w:numPr>
        <w:ind w:left="0" w:leftChars="0" w:firstLine="0" w:firstLineChars="0"/>
        <w:rPr>
          <w:rFonts w:hint="default"/>
          <w:lang w:val="en-US" w:eastAsia="zh-CN"/>
        </w:rPr>
      </w:pPr>
      <w:r>
        <w:rPr>
          <w:rFonts w:hint="eastAsia"/>
          <w:lang w:val="en-US" w:eastAsia="zh-CN"/>
        </w:rPr>
        <w:t>逻辑日志备份位置</w:t>
      </w:r>
    </w:p>
    <w:p>
      <w:pPr>
        <w:numPr>
          <w:ilvl w:val="0"/>
          <w:numId w:val="0"/>
        </w:numPr>
        <w:ind w:leftChars="0"/>
        <w:rPr>
          <w:rFonts w:hint="default"/>
          <w:lang w:val="en-US" w:eastAsia="zh-CN"/>
        </w:rPr>
      </w:pPr>
      <w:r>
        <w:rPr>
          <w:rFonts w:hint="eastAsia"/>
          <w:lang w:val="en-US" w:eastAsia="zh-CN"/>
        </w:rPr>
        <w:t>从onconfig配置文件中的LTAPEDEV参数值得知。</w:t>
      </w:r>
    </w:p>
    <w:p>
      <w:pPr>
        <w:rPr>
          <w:rFonts w:hint="eastAsia"/>
          <w:lang w:val="en-US" w:eastAsia="zh-CN"/>
        </w:rPr>
      </w:pPr>
    </w:p>
    <w:p>
      <w:pPr>
        <w:rPr>
          <w:rFonts w:hint="eastAsia"/>
          <w:lang w:val="en-US" w:eastAsia="zh-CN"/>
        </w:rPr>
      </w:pPr>
      <w:r>
        <w:rPr>
          <w:rFonts w:hint="eastAsia"/>
          <w:lang w:val="en-US" w:eastAsia="zh-CN"/>
        </w:rPr>
        <w:t>本实践环境的数据库信息如下：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626"/>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信息</w:t>
            </w:r>
          </w:p>
        </w:tc>
        <w:tc>
          <w:tcPr>
            <w:tcW w:w="2626" w:type="dxa"/>
          </w:tcPr>
          <w:p>
            <w:pPr>
              <w:pStyle w:val="31"/>
              <w:bidi w:val="0"/>
              <w:rPr>
                <w:rFonts w:hint="default"/>
                <w:lang w:val="en-US" w:eastAsia="zh-CN"/>
              </w:rPr>
            </w:pPr>
            <w:r>
              <w:rPr>
                <w:rFonts w:hint="eastAsia"/>
                <w:lang w:val="en-US" w:eastAsia="zh-CN"/>
              </w:rPr>
              <w:t>环境变量/参数</w:t>
            </w:r>
          </w:p>
        </w:tc>
        <w:tc>
          <w:tcPr>
            <w:tcW w:w="3958" w:type="dxa"/>
          </w:tcPr>
          <w:p>
            <w:pPr>
              <w:pStyle w:val="31"/>
              <w:bidi w:val="0"/>
              <w:rPr>
                <w:rFonts w:hint="default"/>
                <w:lang w:val="en-US" w:eastAsia="zh-CN"/>
              </w:rPr>
            </w:pPr>
            <w:r>
              <w:rPr>
                <w:rFonts w:hint="eastAsia"/>
                <w:lang w:val="en-US"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数据库安装目录</w:t>
            </w:r>
          </w:p>
        </w:tc>
        <w:tc>
          <w:tcPr>
            <w:tcW w:w="2626" w:type="dxa"/>
          </w:tcPr>
          <w:p>
            <w:pPr>
              <w:pStyle w:val="31"/>
              <w:bidi w:val="0"/>
              <w:rPr>
                <w:rFonts w:hint="default"/>
                <w:lang w:val="en-US" w:eastAsia="zh-CN"/>
              </w:rPr>
            </w:pPr>
            <w:r>
              <w:rPr>
                <w:rFonts w:hint="eastAsia"/>
                <w:lang w:val="en-US" w:eastAsia="zh-CN"/>
              </w:rPr>
              <w:t>$INFORMIXDIR</w:t>
            </w:r>
          </w:p>
        </w:tc>
        <w:tc>
          <w:tcPr>
            <w:tcW w:w="3958" w:type="dxa"/>
          </w:tcPr>
          <w:p>
            <w:pPr>
              <w:pStyle w:val="31"/>
              <w:bidi w:val="0"/>
              <w:rPr>
                <w:rFonts w:hint="default"/>
                <w:lang w:val="en-US" w:eastAsia="zh-CN"/>
              </w:rPr>
            </w:pPr>
            <w:r>
              <w:rPr>
                <w:rFonts w:hint="eastAsia"/>
                <w:lang w:val="en-US" w:eastAsia="zh-CN"/>
              </w:rPr>
              <w:t>/opt/informix/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数据库实例名称</w:t>
            </w:r>
          </w:p>
        </w:tc>
        <w:tc>
          <w:tcPr>
            <w:tcW w:w="2626" w:type="dxa"/>
          </w:tcPr>
          <w:p>
            <w:pPr>
              <w:pStyle w:val="31"/>
              <w:bidi w:val="0"/>
              <w:rPr>
                <w:rFonts w:hint="default"/>
                <w:lang w:val="en-US" w:eastAsia="zh-CN"/>
              </w:rPr>
            </w:pPr>
            <w:r>
              <w:rPr>
                <w:rFonts w:hint="eastAsia"/>
                <w:lang w:val="en-US" w:eastAsia="zh-CN"/>
              </w:rPr>
              <w:t>$INFORMIXSERVER</w:t>
            </w:r>
          </w:p>
        </w:tc>
        <w:tc>
          <w:tcPr>
            <w:tcW w:w="3958" w:type="dxa"/>
          </w:tcPr>
          <w:p>
            <w:pPr>
              <w:pStyle w:val="31"/>
              <w:bidi w:val="0"/>
              <w:rPr>
                <w:rFonts w:hint="default"/>
                <w:lang w:val="en-US" w:eastAsia="zh-CN"/>
              </w:rPr>
            </w:pPr>
            <w:r>
              <w:rPr>
                <w:rFonts w:hint="eastAsia"/>
                <w:lang w:val="en-US" w:eastAsia="zh-CN"/>
              </w:rPr>
              <w:t>testserver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onconfig配置文件</w:t>
            </w:r>
          </w:p>
        </w:tc>
        <w:tc>
          <w:tcPr>
            <w:tcW w:w="2626" w:type="dxa"/>
          </w:tcPr>
          <w:p>
            <w:pPr>
              <w:pStyle w:val="31"/>
              <w:bidi w:val="0"/>
              <w:rPr>
                <w:rFonts w:hint="default"/>
                <w:lang w:val="en-US" w:eastAsia="zh-CN"/>
              </w:rPr>
            </w:pPr>
            <w:r>
              <w:rPr>
                <w:rFonts w:hint="eastAsia"/>
                <w:lang w:val="en-US" w:eastAsia="zh-CN"/>
              </w:rPr>
              <w:t>$ONCONFIG</w:t>
            </w:r>
          </w:p>
        </w:tc>
        <w:tc>
          <w:tcPr>
            <w:tcW w:w="3958" w:type="dxa"/>
          </w:tcPr>
          <w:p>
            <w:pPr>
              <w:pStyle w:val="31"/>
              <w:bidi w:val="0"/>
              <w:rPr>
                <w:rFonts w:hint="default"/>
                <w:lang w:val="en-US" w:eastAsia="zh-CN"/>
              </w:rPr>
            </w:pPr>
            <w:r>
              <w:rPr>
                <w:rFonts w:hint="eastAsia"/>
                <w:lang w:val="en-US" w:eastAsia="zh-CN"/>
              </w:rPr>
              <w:t>onconfig.testserver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sqlhosts配置文件</w:t>
            </w:r>
          </w:p>
        </w:tc>
        <w:tc>
          <w:tcPr>
            <w:tcW w:w="2626" w:type="dxa"/>
          </w:tcPr>
          <w:p>
            <w:pPr>
              <w:pStyle w:val="31"/>
              <w:bidi w:val="0"/>
              <w:rPr>
                <w:rFonts w:hint="default"/>
                <w:lang w:val="en-US" w:eastAsia="zh-CN"/>
              </w:rPr>
            </w:pPr>
            <w:r>
              <w:rPr>
                <w:rFonts w:hint="eastAsia"/>
                <w:lang w:val="en-US" w:eastAsia="zh-CN"/>
              </w:rPr>
              <w:t>$INFORMIXSQLHOSTS</w:t>
            </w:r>
          </w:p>
        </w:tc>
        <w:tc>
          <w:tcPr>
            <w:tcW w:w="3958" w:type="dxa"/>
          </w:tcPr>
          <w:p>
            <w:pPr>
              <w:pStyle w:val="31"/>
              <w:bidi w:val="0"/>
              <w:rPr>
                <w:rFonts w:hint="default"/>
                <w:lang w:val="en-US" w:eastAsia="zh-CN"/>
              </w:rPr>
            </w:pPr>
            <w:r>
              <w:rPr>
                <w:rFonts w:hint="default"/>
                <w:lang w:val="en-US" w:eastAsia="zh-CN"/>
              </w:rPr>
              <w:t>sqlhosts.testserver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数据空间备份位置</w:t>
            </w:r>
          </w:p>
        </w:tc>
        <w:tc>
          <w:tcPr>
            <w:tcW w:w="2626" w:type="dxa"/>
          </w:tcPr>
          <w:p>
            <w:pPr>
              <w:pStyle w:val="31"/>
              <w:bidi w:val="0"/>
              <w:rPr>
                <w:rFonts w:hint="default"/>
                <w:lang w:val="en-US" w:eastAsia="zh-CN"/>
              </w:rPr>
            </w:pPr>
            <w:r>
              <w:rPr>
                <w:rFonts w:hint="eastAsia"/>
                <w:lang w:val="en-US" w:eastAsia="zh-CN"/>
              </w:rPr>
              <w:t>TAPEDEV</w:t>
            </w:r>
          </w:p>
        </w:tc>
        <w:tc>
          <w:tcPr>
            <w:tcW w:w="3958" w:type="dxa"/>
          </w:tcPr>
          <w:p>
            <w:pPr>
              <w:pStyle w:val="31"/>
              <w:bidi w:val="0"/>
              <w:rPr>
                <w:rFonts w:hint="default"/>
                <w:lang w:val="en-US" w:eastAsia="zh-CN"/>
              </w:rPr>
            </w:pPr>
            <w:r>
              <w:rPr>
                <w:rFonts w:hint="eastAsia"/>
                <w:lang w:val="en-US" w:eastAsia="zh-CN"/>
              </w:rPr>
              <w:t>/opt/informix/backups/data/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逻辑日志备份位置</w:t>
            </w:r>
          </w:p>
        </w:tc>
        <w:tc>
          <w:tcPr>
            <w:tcW w:w="2626" w:type="dxa"/>
          </w:tcPr>
          <w:p>
            <w:pPr>
              <w:pStyle w:val="31"/>
              <w:bidi w:val="0"/>
              <w:rPr>
                <w:rFonts w:hint="default"/>
                <w:lang w:val="en-US" w:eastAsia="zh-CN"/>
              </w:rPr>
            </w:pPr>
            <w:r>
              <w:rPr>
                <w:rFonts w:hint="eastAsia"/>
                <w:lang w:val="en-US" w:eastAsia="zh-CN"/>
              </w:rPr>
              <w:t>LTAPEDEV</w:t>
            </w:r>
          </w:p>
        </w:tc>
        <w:tc>
          <w:tcPr>
            <w:tcW w:w="3958" w:type="dxa"/>
          </w:tcPr>
          <w:p>
            <w:pPr>
              <w:pStyle w:val="31"/>
              <w:bidi w:val="0"/>
              <w:rPr>
                <w:rFonts w:hint="default"/>
                <w:lang w:val="en-US" w:eastAsia="zh-CN"/>
              </w:rPr>
            </w:pPr>
            <w:r>
              <w:rPr>
                <w:rFonts w:hint="eastAsia"/>
                <w:lang w:val="en-US" w:eastAsia="zh-CN"/>
              </w:rPr>
              <w:t>/opt/informix/backups/log/</w:t>
            </w:r>
          </w:p>
        </w:tc>
      </w:tr>
    </w:tbl>
    <w:p>
      <w:pPr>
        <w:rPr>
          <w:rFonts w:hint="eastAsia"/>
          <w:lang w:val="en-US" w:eastAsia="zh-CN"/>
        </w:rPr>
      </w:pPr>
    </w:p>
    <w:p>
      <w:pPr>
        <w:pStyle w:val="3"/>
        <w:bidi w:val="0"/>
        <w:rPr>
          <w:rFonts w:hint="default"/>
          <w:lang w:val="en-US" w:eastAsia="zh-CN"/>
        </w:rPr>
      </w:pPr>
      <w:bookmarkStart w:id="37" w:name="_Toc21422"/>
      <w:bookmarkStart w:id="38" w:name="_Toc12894"/>
      <w:r>
        <w:rPr>
          <w:rFonts w:hint="eastAsia"/>
          <w:lang w:val="en-US" w:eastAsia="zh-CN"/>
        </w:rPr>
        <w:t>规划</w:t>
      </w:r>
      <w:bookmarkEnd w:id="37"/>
      <w:bookmarkEnd w:id="38"/>
    </w:p>
    <w:p>
      <w:pPr>
        <w:pStyle w:val="4"/>
        <w:bidi w:val="0"/>
        <w:rPr>
          <w:rFonts w:hint="eastAsia"/>
          <w:lang w:val="en-US" w:eastAsia="zh-CN"/>
        </w:rPr>
      </w:pPr>
      <w:bookmarkStart w:id="39" w:name="_Toc19615"/>
      <w:r>
        <w:rPr>
          <w:rFonts w:hint="eastAsia"/>
          <w:lang w:val="en-US" w:eastAsia="zh-CN"/>
        </w:rPr>
        <w:t>服务器规划</w:t>
      </w:r>
      <w:bookmarkEnd w:id="39"/>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673"/>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default"/>
                <w:lang w:val="en-US" w:eastAsia="zh-CN"/>
              </w:rPr>
            </w:pPr>
            <w:r>
              <w:rPr>
                <w:rFonts w:hint="eastAsia"/>
                <w:lang w:val="en-US" w:eastAsia="zh-CN"/>
              </w:rPr>
              <w:t>服务器类型</w:t>
            </w:r>
          </w:p>
        </w:tc>
        <w:tc>
          <w:tcPr>
            <w:tcW w:w="1673" w:type="dxa"/>
          </w:tcPr>
          <w:p>
            <w:pPr>
              <w:pStyle w:val="31"/>
              <w:bidi w:val="0"/>
              <w:rPr>
                <w:rFonts w:hint="default"/>
                <w:lang w:val="en-US" w:eastAsia="zh-CN"/>
              </w:rPr>
            </w:pPr>
            <w:r>
              <w:rPr>
                <w:rFonts w:hint="eastAsia"/>
                <w:lang w:val="en-US" w:eastAsia="zh-CN"/>
              </w:rPr>
              <w:t>节点名称</w:t>
            </w:r>
          </w:p>
        </w:tc>
        <w:tc>
          <w:tcPr>
            <w:tcW w:w="5791" w:type="dxa"/>
          </w:tcPr>
          <w:p>
            <w:pPr>
              <w:pStyle w:val="31"/>
              <w:bidi w:val="0"/>
              <w:rPr>
                <w:rFonts w:hint="default"/>
                <w:lang w:val="en-US" w:eastAsia="zh-CN"/>
              </w:rPr>
            </w:pPr>
            <w:r>
              <w:rPr>
                <w:rFonts w:hint="eastAsia"/>
                <w:lang w:val="en-US" w:eastAsia="zh-CN"/>
              </w:rPr>
              <w:t>规划内容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eastAsia"/>
                <w:lang w:val="en-US" w:eastAsia="zh-CN"/>
              </w:rPr>
            </w:pPr>
            <w:r>
              <w:rPr>
                <w:rFonts w:hint="eastAsia"/>
                <w:lang w:val="en-US" w:eastAsia="zh-CN"/>
              </w:rPr>
              <w:t>生产服务器</w:t>
            </w:r>
          </w:p>
        </w:tc>
        <w:tc>
          <w:tcPr>
            <w:tcW w:w="1673" w:type="dxa"/>
          </w:tcPr>
          <w:p>
            <w:pPr>
              <w:pStyle w:val="31"/>
              <w:bidi w:val="0"/>
              <w:rPr>
                <w:rFonts w:hint="default"/>
                <w:lang w:val="en-US" w:eastAsia="zh-CN"/>
              </w:rPr>
            </w:pPr>
            <w:r>
              <w:rPr>
                <w:rFonts w:hint="eastAsia"/>
                <w:lang w:val="en-US" w:eastAsia="zh-CN"/>
              </w:rPr>
              <w:t>Informix01</w:t>
            </w:r>
          </w:p>
        </w:tc>
        <w:tc>
          <w:tcPr>
            <w:tcW w:w="5791" w:type="dxa"/>
          </w:tcPr>
          <w:p>
            <w:pPr>
              <w:pStyle w:val="31"/>
              <w:bidi w:val="0"/>
              <w:rPr>
                <w:rFonts w:hint="eastAsia"/>
                <w:lang w:val="en-US" w:eastAsia="zh-CN"/>
              </w:rPr>
            </w:pPr>
            <w:r>
              <w:rPr>
                <w:rFonts w:hint="eastAsia"/>
                <w:lang w:val="en-US" w:eastAsia="zh-CN"/>
              </w:rPr>
              <w:t>操作系统：CentOS 6.9</w:t>
            </w:r>
          </w:p>
          <w:p>
            <w:pPr>
              <w:pStyle w:val="31"/>
              <w:bidi w:val="0"/>
              <w:rPr>
                <w:rFonts w:hint="eastAsia"/>
                <w:lang w:val="en-US" w:eastAsia="zh-CN"/>
              </w:rPr>
            </w:pPr>
            <w:r>
              <w:rPr>
                <w:rFonts w:hint="eastAsia"/>
                <w:lang w:val="en-US" w:eastAsia="zh-CN"/>
              </w:rPr>
              <w:t>IP地址：172.20.50.24</w:t>
            </w:r>
          </w:p>
          <w:p>
            <w:pPr>
              <w:pStyle w:val="31"/>
              <w:bidi w:val="0"/>
              <w:rPr>
                <w:rFonts w:hint="eastAsia"/>
                <w:lang w:val="en-US" w:eastAsia="zh-CN"/>
              </w:rPr>
            </w:pPr>
            <w:r>
              <w:rPr>
                <w:rFonts w:hint="eastAsia"/>
                <w:lang w:val="en-US" w:eastAsia="zh-CN"/>
              </w:rPr>
              <w:t>备份文件位置：</w:t>
            </w:r>
          </w:p>
          <w:p>
            <w:pPr>
              <w:pStyle w:val="31"/>
              <w:bidi w:val="0"/>
              <w:rPr>
                <w:rFonts w:hint="default"/>
                <w:lang w:val="en-US" w:eastAsia="zh-CN"/>
              </w:rPr>
            </w:pPr>
            <w:r>
              <w:rPr>
                <w:rFonts w:hint="eastAsia"/>
                <w:lang w:val="en-US" w:eastAsia="zh-CN"/>
              </w:rPr>
              <w:t xml:space="preserve">  /opt/informix/backups/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eastAsia"/>
                <w:lang w:val="en-US" w:eastAsia="zh-CN"/>
              </w:rPr>
            </w:pPr>
            <w:r>
              <w:rPr>
                <w:rFonts w:hint="eastAsia"/>
                <w:lang w:val="en-US" w:eastAsia="zh-CN"/>
              </w:rPr>
              <w:t>备份服务器</w:t>
            </w:r>
          </w:p>
        </w:tc>
        <w:tc>
          <w:tcPr>
            <w:tcW w:w="1673" w:type="dxa"/>
          </w:tcPr>
          <w:p>
            <w:pPr>
              <w:pStyle w:val="31"/>
              <w:bidi w:val="0"/>
              <w:rPr>
                <w:rFonts w:hint="default"/>
                <w:lang w:val="en-US" w:eastAsia="zh-CN"/>
              </w:rPr>
            </w:pPr>
            <w:r>
              <w:rPr>
                <w:rFonts w:hint="eastAsia"/>
                <w:lang w:val="en-US" w:eastAsia="zh-CN"/>
              </w:rPr>
              <w:t>Informix02</w:t>
            </w:r>
          </w:p>
        </w:tc>
        <w:tc>
          <w:tcPr>
            <w:tcW w:w="5791" w:type="dxa"/>
          </w:tcPr>
          <w:p>
            <w:pPr>
              <w:pStyle w:val="31"/>
              <w:bidi w:val="0"/>
              <w:rPr>
                <w:rFonts w:hint="eastAsia"/>
                <w:lang w:val="en-US" w:eastAsia="zh-CN"/>
              </w:rPr>
            </w:pPr>
            <w:r>
              <w:rPr>
                <w:rFonts w:hint="eastAsia"/>
                <w:lang w:val="en-US" w:eastAsia="zh-CN"/>
              </w:rPr>
              <w:t>操作系统：CentOS 7.6</w:t>
            </w:r>
          </w:p>
          <w:p>
            <w:pPr>
              <w:pStyle w:val="31"/>
              <w:bidi w:val="0"/>
              <w:rPr>
                <w:rFonts w:hint="eastAsia"/>
                <w:lang w:val="en-US" w:eastAsia="zh-CN"/>
              </w:rPr>
            </w:pPr>
            <w:r>
              <w:rPr>
                <w:rFonts w:hint="eastAsia"/>
                <w:lang w:val="en-US" w:eastAsia="zh-CN"/>
              </w:rPr>
              <w:t>IP地址：172.20.50.25</w:t>
            </w:r>
          </w:p>
          <w:p>
            <w:pPr>
              <w:pStyle w:val="31"/>
              <w:bidi w:val="0"/>
              <w:rPr>
                <w:rFonts w:hint="default"/>
                <w:lang w:val="en-US" w:eastAsia="zh-CN"/>
              </w:rPr>
            </w:pPr>
            <w:r>
              <w:rPr>
                <w:rFonts w:hint="eastAsia"/>
                <w:lang w:val="en-US" w:eastAsia="zh-CN"/>
              </w:rPr>
              <w:t>备份磁盘挂载点：/backup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eastAsia"/>
                <w:lang w:val="en-US" w:eastAsia="zh-CN"/>
              </w:rPr>
            </w:pPr>
            <w:r>
              <w:rPr>
                <w:rFonts w:hint="eastAsia"/>
                <w:lang w:val="en-US" w:eastAsia="zh-CN"/>
              </w:rPr>
              <w:t>控制服务器</w:t>
            </w:r>
          </w:p>
        </w:tc>
        <w:tc>
          <w:tcPr>
            <w:tcW w:w="1673" w:type="dxa"/>
          </w:tcPr>
          <w:p>
            <w:pPr>
              <w:pStyle w:val="31"/>
              <w:bidi w:val="0"/>
              <w:rPr>
                <w:rFonts w:hint="default"/>
                <w:lang w:val="en-US" w:eastAsia="zh-CN"/>
              </w:rPr>
            </w:pPr>
            <w:r>
              <w:rPr>
                <w:rFonts w:hint="eastAsia"/>
                <w:lang w:val="en-US" w:eastAsia="zh-CN"/>
              </w:rPr>
              <w:t>ControlCenter</w:t>
            </w:r>
          </w:p>
        </w:tc>
        <w:tc>
          <w:tcPr>
            <w:tcW w:w="5791" w:type="dxa"/>
          </w:tcPr>
          <w:p>
            <w:pPr>
              <w:pStyle w:val="31"/>
              <w:bidi w:val="0"/>
              <w:rPr>
                <w:rFonts w:hint="default"/>
                <w:lang w:val="en-US" w:eastAsia="zh-CN"/>
              </w:rPr>
            </w:pPr>
            <w:r>
              <w:rPr>
                <w:rFonts w:hint="eastAsia"/>
                <w:lang w:val="en-US" w:eastAsia="zh-CN"/>
              </w:rPr>
              <w:t>操作系统：CentOS 7.6</w:t>
            </w:r>
          </w:p>
          <w:p>
            <w:pPr>
              <w:pStyle w:val="31"/>
              <w:bidi w:val="0"/>
              <w:rPr>
                <w:rFonts w:hint="default"/>
                <w:lang w:val="en-US" w:eastAsia="zh-CN"/>
              </w:rPr>
            </w:pPr>
            <w:r>
              <w:rPr>
                <w:rFonts w:hint="eastAsia"/>
                <w:lang w:val="en-US" w:eastAsia="zh-CN"/>
              </w:rPr>
              <w:t>IP地址：172.20.66.30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eastAsia"/>
                <w:lang w:val="en-US" w:eastAsia="zh-CN"/>
              </w:rPr>
            </w:pPr>
            <w:r>
              <w:rPr>
                <w:rFonts w:hint="eastAsia"/>
                <w:lang w:val="en-US" w:eastAsia="zh-CN"/>
              </w:rPr>
              <w:t>恢复服务器</w:t>
            </w:r>
          </w:p>
        </w:tc>
        <w:tc>
          <w:tcPr>
            <w:tcW w:w="1673" w:type="dxa"/>
          </w:tcPr>
          <w:p>
            <w:pPr>
              <w:pStyle w:val="31"/>
              <w:bidi w:val="0"/>
              <w:rPr>
                <w:rFonts w:hint="default"/>
                <w:lang w:val="en-US" w:eastAsia="zh-CN"/>
              </w:rPr>
            </w:pPr>
            <w:r>
              <w:rPr>
                <w:rFonts w:hint="eastAsia"/>
                <w:lang w:val="en-US" w:eastAsia="zh-CN"/>
              </w:rPr>
              <w:t>Informix02</w:t>
            </w:r>
          </w:p>
        </w:tc>
        <w:tc>
          <w:tcPr>
            <w:tcW w:w="5791" w:type="dxa"/>
          </w:tcPr>
          <w:p>
            <w:pPr>
              <w:pStyle w:val="31"/>
              <w:bidi w:val="0"/>
              <w:rPr>
                <w:rFonts w:hint="eastAsia"/>
                <w:lang w:val="en-US" w:eastAsia="zh-CN"/>
              </w:rPr>
            </w:pPr>
            <w:r>
              <w:rPr>
                <w:rFonts w:hint="eastAsia"/>
                <w:lang w:val="en-US" w:eastAsia="zh-CN"/>
              </w:rPr>
              <w:t>操作系统：CentOS 6.9</w:t>
            </w:r>
          </w:p>
          <w:p>
            <w:pPr>
              <w:pStyle w:val="31"/>
              <w:bidi w:val="0"/>
              <w:rPr>
                <w:rFonts w:hint="default"/>
                <w:lang w:val="en-US" w:eastAsia="zh-CN"/>
              </w:rPr>
            </w:pPr>
            <w:r>
              <w:rPr>
                <w:rFonts w:hint="eastAsia"/>
                <w:lang w:val="en-US" w:eastAsia="zh-CN"/>
              </w:rPr>
              <w:t>IP地址：172.20.50.25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default"/>
                <w:lang w:val="en-US" w:eastAsia="zh-CN"/>
              </w:rPr>
            </w:pPr>
          </w:p>
        </w:tc>
        <w:tc>
          <w:tcPr>
            <w:tcW w:w="1673" w:type="dxa"/>
          </w:tcPr>
          <w:p>
            <w:pPr>
              <w:pStyle w:val="31"/>
              <w:bidi w:val="0"/>
              <w:rPr>
                <w:rFonts w:hint="default"/>
                <w:lang w:val="en-US" w:eastAsia="zh-CN"/>
              </w:rPr>
            </w:pPr>
          </w:p>
        </w:tc>
        <w:tc>
          <w:tcPr>
            <w:tcW w:w="5791" w:type="dxa"/>
          </w:tcPr>
          <w:p>
            <w:pPr>
              <w:pStyle w:val="31"/>
              <w:bidi w:val="0"/>
              <w:rPr>
                <w:rFonts w:hint="default"/>
                <w:lang w:val="en-US" w:eastAsia="zh-CN"/>
              </w:rPr>
            </w:pPr>
          </w:p>
        </w:tc>
      </w:tr>
    </w:tbl>
    <w:p>
      <w:pPr>
        <w:rPr>
          <w:rFonts w:hint="eastAsia"/>
          <w:lang w:val="en-US" w:eastAsia="zh-CN"/>
        </w:rPr>
      </w:pPr>
    </w:p>
    <w:p>
      <w:pPr>
        <w:rPr>
          <w:rFonts w:hint="eastAsia"/>
          <w:lang w:val="en-US" w:eastAsia="zh-CN"/>
        </w:rPr>
      </w:pPr>
    </w:p>
    <w:p>
      <w:pPr>
        <w:pStyle w:val="4"/>
        <w:bidi w:val="0"/>
        <w:rPr>
          <w:rFonts w:hint="eastAsia"/>
          <w:lang w:val="en-US" w:eastAsia="zh-CN"/>
        </w:rPr>
      </w:pPr>
      <w:bookmarkStart w:id="40" w:name="_Toc10004"/>
      <w:r>
        <w:rPr>
          <w:rFonts w:hint="eastAsia"/>
          <w:lang w:val="en-US" w:eastAsia="zh-CN"/>
        </w:rPr>
        <w:t>数据库备份规划</w:t>
      </w:r>
      <w:bookmarkEnd w:id="40"/>
    </w:p>
    <w:p>
      <w:pPr>
        <w:rPr>
          <w:rFonts w:hint="default"/>
          <w:lang w:val="en-US" w:eastAsia="zh-CN"/>
        </w:rPr>
      </w:pPr>
      <w:r>
        <w:rPr>
          <w:rFonts w:hint="eastAsia"/>
          <w:lang w:val="en-US" w:eastAsia="zh-CN"/>
        </w:rPr>
        <w:t>生产环境中部署Informix数据库备份建议参阅IBM Informix Backup and Restore Guide中的Plan for backup and restore章节。</w:t>
      </w:r>
    </w:p>
    <w:p>
      <w:pPr>
        <w:rPr>
          <w:rFonts w:hint="eastAsia"/>
          <w:lang w:val="en-US" w:eastAsia="zh-CN"/>
        </w:rPr>
      </w:pPr>
    </w:p>
    <w:p>
      <w:pPr>
        <w:rPr>
          <w:rFonts w:hint="default"/>
          <w:vertAlign w:val="baseline"/>
          <w:lang w:val="en-US" w:eastAsia="zh-CN"/>
        </w:rPr>
      </w:pPr>
      <w:r>
        <w:rPr>
          <w:rFonts w:hint="eastAsia"/>
          <w:lang w:val="en-US" w:eastAsia="zh-CN"/>
        </w:rPr>
        <w:t>本实践环境如下备份计划参考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pPr>
              <w:pStyle w:val="31"/>
              <w:bidi w:val="0"/>
              <w:rPr>
                <w:rFonts w:hint="default"/>
                <w:lang w:val="en-US" w:eastAsia="zh-CN"/>
              </w:rPr>
            </w:pPr>
            <w:r>
              <w:rPr>
                <w:rFonts w:hint="eastAsia"/>
                <w:lang w:val="en-US" w:eastAsia="zh-CN"/>
              </w:rPr>
              <w:t>星期六0点</w:t>
            </w:r>
          </w:p>
        </w:tc>
        <w:tc>
          <w:tcPr>
            <w:tcW w:w="3343" w:type="dxa"/>
          </w:tcPr>
          <w:p>
            <w:pPr>
              <w:pStyle w:val="31"/>
              <w:bidi w:val="0"/>
              <w:rPr>
                <w:rFonts w:hint="default"/>
                <w:lang w:val="en-US" w:eastAsia="zh-CN"/>
              </w:rPr>
            </w:pPr>
            <w:r>
              <w:rPr>
                <w:rFonts w:hint="eastAsia"/>
                <w:lang w:val="en-US" w:eastAsia="zh-CN"/>
              </w:rPr>
              <w:t>0级备份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pPr>
              <w:pStyle w:val="31"/>
              <w:bidi w:val="0"/>
              <w:rPr>
                <w:rFonts w:hint="default"/>
                <w:lang w:val="en-US" w:eastAsia="zh-CN"/>
              </w:rPr>
            </w:pPr>
            <w:r>
              <w:rPr>
                <w:rFonts w:hint="eastAsia"/>
                <w:lang w:val="en-US" w:eastAsia="zh-CN"/>
              </w:rPr>
              <w:t>星期日0点</w:t>
            </w:r>
          </w:p>
        </w:tc>
        <w:tc>
          <w:tcPr>
            <w:tcW w:w="3343" w:type="dxa"/>
          </w:tcPr>
          <w:p>
            <w:pPr>
              <w:pStyle w:val="31"/>
              <w:bidi w:val="0"/>
              <w:rPr>
                <w:rFonts w:hint="default"/>
                <w:lang w:val="en-US" w:eastAsia="zh-CN"/>
              </w:rPr>
            </w:pPr>
            <w:r>
              <w:rPr>
                <w:rFonts w:hint="eastAsia"/>
                <w:lang w:val="en-US" w:eastAsia="zh-CN"/>
              </w:rPr>
              <w:t>1级备份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pPr>
              <w:pStyle w:val="31"/>
              <w:bidi w:val="0"/>
              <w:rPr>
                <w:rFonts w:hint="default"/>
                <w:lang w:val="en-US" w:eastAsia="zh-CN"/>
              </w:rPr>
            </w:pPr>
            <w:r>
              <w:rPr>
                <w:rFonts w:hint="eastAsia"/>
                <w:lang w:val="en-US" w:eastAsia="zh-CN"/>
              </w:rPr>
              <w:t>星期一0点</w:t>
            </w:r>
          </w:p>
        </w:tc>
        <w:tc>
          <w:tcPr>
            <w:tcW w:w="3343" w:type="dxa"/>
          </w:tcPr>
          <w:p>
            <w:pPr>
              <w:pStyle w:val="31"/>
              <w:bidi w:val="0"/>
              <w:rPr>
                <w:rFonts w:hint="default"/>
                <w:lang w:val="en-US" w:eastAsia="zh-CN"/>
              </w:rPr>
            </w:pPr>
            <w:r>
              <w:rPr>
                <w:rFonts w:hint="eastAsia"/>
                <w:lang w:val="en-US" w:eastAsia="zh-CN"/>
              </w:rPr>
              <w:t>2级备份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pPr>
              <w:pStyle w:val="31"/>
              <w:bidi w:val="0"/>
              <w:rPr>
                <w:rFonts w:hint="default"/>
                <w:lang w:val="en-US" w:eastAsia="zh-CN"/>
              </w:rPr>
            </w:pPr>
            <w:r>
              <w:rPr>
                <w:rFonts w:hint="eastAsia"/>
                <w:lang w:val="en-US" w:eastAsia="zh-CN"/>
              </w:rPr>
              <w:t>星期二0点</w:t>
            </w:r>
          </w:p>
        </w:tc>
        <w:tc>
          <w:tcPr>
            <w:tcW w:w="3343" w:type="dxa"/>
          </w:tcPr>
          <w:p>
            <w:pPr>
              <w:pStyle w:val="31"/>
              <w:bidi w:val="0"/>
              <w:rPr>
                <w:rFonts w:hint="default"/>
                <w:lang w:val="en-US" w:eastAsia="zh-CN"/>
              </w:rPr>
            </w:pPr>
            <w:r>
              <w:rPr>
                <w:rFonts w:hint="eastAsia"/>
                <w:lang w:val="en-US" w:eastAsia="zh-CN"/>
              </w:rPr>
              <w:t>1级备份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pPr>
              <w:pStyle w:val="31"/>
              <w:bidi w:val="0"/>
              <w:rPr>
                <w:rFonts w:hint="default"/>
                <w:lang w:val="en-US" w:eastAsia="zh-CN"/>
              </w:rPr>
            </w:pPr>
            <w:r>
              <w:rPr>
                <w:rFonts w:hint="eastAsia"/>
                <w:lang w:val="en-US" w:eastAsia="zh-CN"/>
              </w:rPr>
              <w:t>星期三0点</w:t>
            </w:r>
          </w:p>
        </w:tc>
        <w:tc>
          <w:tcPr>
            <w:tcW w:w="3343" w:type="dxa"/>
          </w:tcPr>
          <w:p>
            <w:pPr>
              <w:pStyle w:val="31"/>
              <w:bidi w:val="0"/>
              <w:rPr>
                <w:rFonts w:hint="default"/>
                <w:lang w:val="en-US" w:eastAsia="zh-CN"/>
              </w:rPr>
            </w:pPr>
            <w:r>
              <w:rPr>
                <w:rFonts w:hint="eastAsia"/>
                <w:lang w:val="en-US" w:eastAsia="zh-CN"/>
              </w:rPr>
              <w:t>2级备份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pPr>
              <w:pStyle w:val="31"/>
              <w:bidi w:val="0"/>
              <w:rPr>
                <w:rFonts w:hint="default"/>
                <w:lang w:val="en-US" w:eastAsia="zh-CN"/>
              </w:rPr>
            </w:pPr>
            <w:r>
              <w:rPr>
                <w:rFonts w:hint="eastAsia"/>
                <w:lang w:val="en-US" w:eastAsia="zh-CN"/>
              </w:rPr>
              <w:t>星期四0点</w:t>
            </w:r>
          </w:p>
        </w:tc>
        <w:tc>
          <w:tcPr>
            <w:tcW w:w="3343" w:type="dxa"/>
          </w:tcPr>
          <w:p>
            <w:pPr>
              <w:pStyle w:val="31"/>
              <w:bidi w:val="0"/>
              <w:rPr>
                <w:rFonts w:hint="default"/>
                <w:lang w:val="en-US" w:eastAsia="zh-CN"/>
              </w:rPr>
            </w:pPr>
            <w:r>
              <w:rPr>
                <w:rFonts w:hint="eastAsia"/>
                <w:lang w:val="en-US" w:eastAsia="zh-CN"/>
              </w:rPr>
              <w:t>1级备份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pPr>
              <w:pStyle w:val="31"/>
              <w:bidi w:val="0"/>
              <w:rPr>
                <w:rFonts w:hint="default"/>
                <w:lang w:val="en-US" w:eastAsia="zh-CN"/>
              </w:rPr>
            </w:pPr>
            <w:r>
              <w:rPr>
                <w:rFonts w:hint="eastAsia"/>
                <w:lang w:val="en-US" w:eastAsia="zh-CN"/>
              </w:rPr>
              <w:t>星期五0点</w:t>
            </w:r>
          </w:p>
        </w:tc>
        <w:tc>
          <w:tcPr>
            <w:tcW w:w="3343" w:type="dxa"/>
          </w:tcPr>
          <w:p>
            <w:pPr>
              <w:pStyle w:val="31"/>
              <w:bidi w:val="0"/>
              <w:rPr>
                <w:rFonts w:hint="default"/>
                <w:lang w:val="en-US" w:eastAsia="zh-CN"/>
              </w:rPr>
            </w:pPr>
            <w:r>
              <w:rPr>
                <w:rFonts w:hint="eastAsia"/>
                <w:lang w:val="en-US" w:eastAsia="zh-CN"/>
              </w:rPr>
              <w:t>2级备份</w:t>
            </w:r>
          </w:p>
        </w:tc>
      </w:tr>
    </w:tbl>
    <w:p>
      <w:pPr>
        <w:numPr>
          <w:numId w:val="0"/>
        </w:numPr>
        <w:rPr>
          <w:rFonts w:hint="default"/>
          <w:lang w:val="en-US" w:eastAsia="zh-CN"/>
        </w:rPr>
      </w:pPr>
      <w:r>
        <w:rPr>
          <w:rFonts w:hint="eastAsia"/>
          <w:lang w:val="en-US" w:eastAsia="zh-CN"/>
        </w:rPr>
        <w:t>说明：</w:t>
      </w:r>
    </w:p>
    <w:p>
      <w:pPr>
        <w:numPr>
          <w:ilvl w:val="0"/>
          <w:numId w:val="4"/>
        </w:numPr>
        <w:rPr>
          <w:rFonts w:hint="default"/>
          <w:lang w:val="en-US" w:eastAsia="zh-CN"/>
        </w:rPr>
      </w:pPr>
      <w:r>
        <w:rPr>
          <w:rFonts w:hint="eastAsia"/>
          <w:lang w:val="en-US" w:eastAsia="zh-CN"/>
        </w:rPr>
        <w:t>频繁更新的数据空间建议都做0级备份。</w:t>
      </w:r>
    </w:p>
    <w:p>
      <w:pPr>
        <w:numPr>
          <w:ilvl w:val="0"/>
          <w:numId w:val="4"/>
        </w:numPr>
        <w:ind w:left="0" w:leftChars="0" w:firstLine="0" w:firstLineChars="0"/>
        <w:rPr>
          <w:rFonts w:hint="default"/>
          <w:lang w:val="en-US" w:eastAsia="zh-CN"/>
        </w:rPr>
      </w:pPr>
      <w:r>
        <w:rPr>
          <w:rFonts w:hint="eastAsia"/>
          <w:lang w:val="en-US" w:eastAsia="zh-CN"/>
        </w:rPr>
        <w:t>若用户未开启连续逻辑日志备份，那么可以设置每天备份完存储空间后执行逻辑日志备份。</w:t>
      </w:r>
    </w:p>
    <w:p>
      <w:pPr>
        <w:numPr>
          <w:ilvl w:val="0"/>
          <w:numId w:val="4"/>
        </w:numPr>
        <w:ind w:left="0" w:leftChars="0" w:firstLine="0" w:firstLineChars="0"/>
        <w:rPr>
          <w:rFonts w:hint="default"/>
          <w:lang w:val="en-US" w:eastAsia="zh-CN"/>
        </w:rPr>
      </w:pPr>
      <w:r>
        <w:rPr>
          <w:rFonts w:hint="eastAsia"/>
          <w:lang w:val="en-US" w:eastAsia="zh-CN"/>
        </w:rPr>
        <w:t>源端保留过去2周内的备份数据。</w:t>
      </w:r>
    </w:p>
    <w:p>
      <w:pPr>
        <w:numPr>
          <w:ilvl w:val="0"/>
          <w:numId w:val="0"/>
        </w:numPr>
        <w:ind w:leftChars="0"/>
        <w:rPr>
          <w:rFonts w:hint="default"/>
          <w:lang w:val="en-US" w:eastAsia="zh-CN"/>
        </w:rPr>
      </w:pPr>
    </w:p>
    <w:p>
      <w:pPr>
        <w:pStyle w:val="4"/>
        <w:bidi w:val="0"/>
        <w:rPr>
          <w:rFonts w:hint="eastAsia"/>
          <w:lang w:val="en-US" w:eastAsia="zh-CN"/>
        </w:rPr>
      </w:pPr>
      <w:bookmarkStart w:id="41" w:name="_Toc25082"/>
      <w:r>
        <w:rPr>
          <w:rFonts w:hint="eastAsia"/>
          <w:lang w:val="en-US" w:eastAsia="zh-CN"/>
        </w:rPr>
        <w:t>英方产品备份配置规划</w:t>
      </w:r>
      <w:bookmarkEnd w:id="41"/>
    </w:p>
    <w:p>
      <w:pPr>
        <w:rPr>
          <w:rFonts w:hint="default"/>
          <w:lang w:val="en-US" w:eastAsia="zh-CN"/>
        </w:rPr>
      </w:pPr>
      <w:r>
        <w:rPr>
          <w:rFonts w:hint="eastAsia"/>
          <w:lang w:val="en-US" w:eastAsia="zh-CN"/>
        </w:rPr>
        <w:t>使用比较和同步功能将Informix数据库备份的存储空间和逻辑日志目录和数据库配置目录每天定时同步到灾备机上，同步时间点在数据库备份完成之后。</w:t>
      </w:r>
    </w:p>
    <w:p>
      <w:pPr>
        <w:rPr>
          <w:rFonts w:hint="eastAsia"/>
          <w:lang w:val="en-US" w:eastAsia="zh-CN"/>
        </w:rPr>
      </w:pPr>
    </w:p>
    <w:p>
      <w:pPr>
        <w:pStyle w:val="3"/>
        <w:bidi w:val="0"/>
        <w:rPr>
          <w:rFonts w:hint="eastAsia"/>
          <w:lang w:val="en-US" w:eastAsia="zh-CN"/>
        </w:rPr>
      </w:pPr>
      <w:bookmarkStart w:id="42" w:name="_Toc24647"/>
      <w:bookmarkStart w:id="43" w:name="_Toc16551"/>
      <w:r>
        <w:rPr>
          <w:rFonts w:hint="eastAsia"/>
          <w:lang w:val="en-US" w:eastAsia="zh-CN"/>
        </w:rPr>
        <w:t>安装</w:t>
      </w:r>
      <w:bookmarkEnd w:id="42"/>
      <w:r>
        <w:rPr>
          <w:rFonts w:hint="eastAsia"/>
          <w:lang w:val="en-US" w:eastAsia="zh-CN"/>
        </w:rPr>
        <w:t>info2soft软件</w:t>
      </w:r>
      <w:bookmarkEnd w:id="43"/>
    </w:p>
    <w:p>
      <w:pPr>
        <w:pStyle w:val="4"/>
        <w:bidi w:val="0"/>
        <w:rPr>
          <w:rFonts w:hint="default"/>
          <w:lang w:val="en-US" w:eastAsia="zh-CN"/>
        </w:rPr>
      </w:pPr>
      <w:bookmarkStart w:id="44" w:name="_Toc24755"/>
      <w:bookmarkStart w:id="45" w:name="_Toc2559"/>
      <w:bookmarkStart w:id="46" w:name="_安装i2node"/>
      <w:bookmarkStart w:id="47" w:name="_Toc27635"/>
      <w:r>
        <w:rPr>
          <w:rFonts w:hint="eastAsia"/>
          <w:lang w:val="en-US" w:eastAsia="zh-CN"/>
        </w:rPr>
        <w:t>安装i2node</w:t>
      </w:r>
      <w:bookmarkEnd w:id="44"/>
      <w:bookmarkEnd w:id="45"/>
      <w:bookmarkEnd w:id="46"/>
      <w:bookmarkEnd w:id="47"/>
    </w:p>
    <w:p>
      <w:pPr>
        <w:rPr>
          <w:rFonts w:hint="default"/>
          <w:lang w:val="en-US" w:eastAsia="zh-CN"/>
        </w:rPr>
      </w:pPr>
      <w:r>
        <w:rPr>
          <w:rFonts w:hint="eastAsia"/>
          <w:lang w:val="en-US" w:eastAsia="zh-CN"/>
        </w:rPr>
        <w:t>获取info2soft-i2node-&lt;i2-version&gt;.&lt;os-version&gt;.rpm</w:t>
      </w:r>
    </w:p>
    <w:p>
      <w:pPr>
        <w:rPr>
          <w:rFonts w:hint="eastAsia"/>
          <w:lang w:val="en-US" w:eastAsia="zh-CN"/>
        </w:rPr>
      </w:pPr>
      <w:r>
        <w:rPr>
          <w:rFonts w:hint="eastAsia"/>
          <w:lang w:val="en-US" w:eastAsia="zh-CN"/>
        </w:rPr>
        <w:t>根据服务器规划，分别在上Informix01和Informix02系统上安装i2node软件。</w:t>
      </w:r>
    </w:p>
    <w:p>
      <w:pPr>
        <w:rPr>
          <w:rFonts w:hint="default"/>
          <w:lang w:val="en-US" w:eastAsia="zh-CN"/>
        </w:rPr>
      </w:pPr>
      <w:r>
        <w:rPr>
          <w:rFonts w:hint="eastAsia"/>
          <w:lang w:val="en-US" w:eastAsia="zh-CN"/>
        </w:rPr>
        <w:t>安装步骤详见《</w:t>
      </w:r>
      <w:r>
        <w:rPr>
          <w:rFonts w:hint="default"/>
          <w:lang w:val="en-US" w:eastAsia="zh-CN"/>
        </w:rPr>
        <w:t>i2UP软件使用手册.pdf</w:t>
      </w:r>
      <w:r>
        <w:rPr>
          <w:rFonts w:hint="eastAsia"/>
          <w:lang w:val="en-US" w:eastAsia="zh-CN"/>
        </w:rPr>
        <w:t>》。</w:t>
      </w:r>
    </w:p>
    <w:p>
      <w:pPr>
        <w:rPr>
          <w:rFonts w:hint="eastAsia"/>
          <w:lang w:val="en-US" w:eastAsia="zh-CN"/>
        </w:rPr>
      </w:pPr>
    </w:p>
    <w:p>
      <w:pPr>
        <w:pStyle w:val="4"/>
        <w:bidi w:val="0"/>
        <w:rPr>
          <w:rFonts w:hint="eastAsia"/>
          <w:lang w:val="en-US" w:eastAsia="zh-CN"/>
        </w:rPr>
      </w:pPr>
      <w:bookmarkStart w:id="48" w:name="_Toc3980"/>
      <w:bookmarkStart w:id="49" w:name="_Toc4478"/>
      <w:bookmarkStart w:id="50" w:name="_Toc29636"/>
      <w:bookmarkStart w:id="51" w:name="_安装控制机"/>
      <w:r>
        <w:rPr>
          <w:rFonts w:hint="eastAsia"/>
          <w:lang w:val="en-US" w:eastAsia="zh-CN"/>
        </w:rPr>
        <w:t>安装控制机</w:t>
      </w:r>
      <w:bookmarkEnd w:id="48"/>
      <w:bookmarkEnd w:id="49"/>
      <w:bookmarkEnd w:id="50"/>
    </w:p>
    <w:bookmarkEnd w:id="51"/>
    <w:p>
      <w:pPr>
        <w:rPr>
          <w:rFonts w:hint="default"/>
          <w:lang w:val="en-US" w:eastAsia="zh-CN"/>
        </w:rPr>
      </w:pPr>
      <w:r>
        <w:rPr>
          <w:rFonts w:hint="eastAsia"/>
          <w:lang w:val="en-US" w:eastAsia="zh-CN"/>
        </w:rPr>
        <w:t>获取info2soft-ctrlcenter-&lt;i2-version&gt;.&lt;os-version&gt;.rpm</w:t>
      </w:r>
    </w:p>
    <w:p>
      <w:pPr>
        <w:rPr>
          <w:rFonts w:hint="eastAsia"/>
          <w:lang w:val="en-US" w:eastAsia="zh-CN"/>
        </w:rPr>
      </w:pPr>
      <w:r>
        <w:rPr>
          <w:rFonts w:hint="eastAsia"/>
          <w:lang w:val="en-US" w:eastAsia="zh-CN"/>
        </w:rPr>
        <w:t>然后在ControlCenter系统上安装控制机软件。</w:t>
      </w:r>
    </w:p>
    <w:p>
      <w:pPr>
        <w:rPr>
          <w:rFonts w:hint="default"/>
          <w:lang w:val="en-US" w:eastAsia="zh-CN"/>
        </w:rPr>
      </w:pPr>
      <w:r>
        <w:rPr>
          <w:rFonts w:hint="eastAsia"/>
          <w:lang w:val="en-US" w:eastAsia="zh-CN"/>
        </w:rPr>
        <w:t>安装步骤详见《</w:t>
      </w:r>
      <w:r>
        <w:rPr>
          <w:rFonts w:hint="default"/>
          <w:lang w:val="en-US" w:eastAsia="zh-CN"/>
        </w:rPr>
        <w:t>i2UP软件使用手册.pdf</w:t>
      </w:r>
      <w:r>
        <w:rPr>
          <w:rFonts w:hint="eastAsia"/>
          <w:lang w:val="en-US" w:eastAsia="zh-CN"/>
        </w:rPr>
        <w:t>》。</w:t>
      </w:r>
    </w:p>
    <w:p>
      <w:pPr>
        <w:rPr>
          <w:rFonts w:hint="eastAsia"/>
          <w:lang w:val="en-US" w:eastAsia="zh-CN"/>
        </w:rPr>
      </w:pPr>
    </w:p>
    <w:p>
      <w:pPr>
        <w:rPr>
          <w:rFonts w:hint="default"/>
          <w:lang w:val="en-US" w:eastAsia="zh-CN"/>
        </w:rPr>
      </w:pPr>
      <w:r>
        <w:rPr>
          <w:rFonts w:hint="eastAsia"/>
          <w:lang w:val="en-US" w:eastAsia="zh-CN"/>
        </w:rPr>
        <w:t>安装完成后验证控制机访问</w:t>
      </w:r>
    </w:p>
    <w:p>
      <w:pPr>
        <w:pStyle w:val="41"/>
        <w:bidi w:val="0"/>
        <w:rPr>
          <w:rFonts w:hint="default"/>
          <w:lang w:val="en-US" w:eastAsia="zh-CN"/>
        </w:rPr>
      </w:pPr>
      <w:r>
        <w:rPr>
          <w:rFonts w:hint="eastAsia"/>
          <w:lang w:val="en-US" w:eastAsia="zh-CN"/>
        </w:rPr>
        <w:t>https://172.20.66.30:58086</w:t>
      </w:r>
    </w:p>
    <w:p>
      <w:pPr>
        <w:rPr>
          <w:rFonts w:hint="default"/>
          <w:lang w:val="en-US" w:eastAsia="zh-CN"/>
        </w:rPr>
      </w:pPr>
    </w:p>
    <w:p>
      <w:pPr>
        <w:rPr>
          <w:rFonts w:hint="eastAsia"/>
          <w:lang w:val="en-US" w:eastAsia="zh-CN"/>
        </w:rPr>
      </w:pPr>
      <w:r>
        <w:rPr>
          <w:rFonts w:hint="eastAsia"/>
          <w:lang w:val="en-US" w:eastAsia="zh-CN"/>
        </w:rPr>
        <w:t>配置控制机</w:t>
      </w:r>
    </w:p>
    <w:p>
      <w:pPr>
        <w:rPr>
          <w:rFonts w:hint="default"/>
          <w:lang w:val="en-US" w:eastAsia="zh-CN"/>
        </w:rPr>
      </w:pPr>
      <w:r>
        <w:rPr>
          <w:rFonts w:hint="eastAsia"/>
          <w:lang w:val="en-US" w:eastAsia="zh-CN"/>
        </w:rPr>
        <w:t>首次登录控制机需输入License许可，并根据控制机识别码进行激活。</w:t>
      </w:r>
    </w:p>
    <w:p>
      <w:pPr>
        <w:rPr>
          <w:rFonts w:hint="eastAsia"/>
          <w:lang w:val="en-US" w:eastAsia="zh-CN"/>
        </w:rPr>
      </w:pPr>
      <w:r>
        <w:rPr>
          <w:rFonts w:hint="eastAsia"/>
          <w:lang w:val="en-US" w:eastAsia="zh-CN"/>
        </w:rPr>
        <w:t>控制机地址填写ControlCenter的IP地址。</w:t>
      </w:r>
    </w:p>
    <w:p>
      <w:pPr>
        <w:rPr>
          <w:rFonts w:hint="default"/>
          <w:lang w:val="en-US" w:eastAsia="zh-CN"/>
        </w:rPr>
      </w:pPr>
    </w:p>
    <w:p>
      <w:pPr>
        <w:pStyle w:val="4"/>
        <w:bidi w:val="0"/>
        <w:rPr>
          <w:rFonts w:hint="default"/>
          <w:lang w:val="en-US" w:eastAsia="zh-CN"/>
        </w:rPr>
      </w:pPr>
      <w:bookmarkStart w:id="52" w:name="_Toc21372"/>
      <w:bookmarkStart w:id="53" w:name="_Toc14712"/>
      <w:bookmarkStart w:id="54" w:name="_Toc24614"/>
      <w:bookmarkStart w:id="55" w:name="_添加节点"/>
      <w:r>
        <w:rPr>
          <w:rFonts w:hint="eastAsia"/>
          <w:lang w:val="en-US" w:eastAsia="zh-CN"/>
        </w:rPr>
        <w:t>添加节点</w:t>
      </w:r>
      <w:bookmarkEnd w:id="52"/>
      <w:bookmarkEnd w:id="53"/>
      <w:bookmarkEnd w:id="54"/>
    </w:p>
    <w:bookmarkEnd w:id="55"/>
    <w:p>
      <w:pPr>
        <w:rPr>
          <w:rFonts w:hint="default"/>
          <w:lang w:val="en-US" w:eastAsia="zh-CN"/>
        </w:rPr>
      </w:pPr>
      <w:r>
        <w:rPr>
          <w:rFonts w:hint="eastAsia"/>
          <w:lang w:val="en-US" w:eastAsia="zh-CN"/>
        </w:rPr>
        <w:t>登录控制机进入系统管理-&gt;节点管理，新建Informix01和Informix02节点。</w:t>
      </w:r>
    </w:p>
    <w:p>
      <w:pPr>
        <w:rPr>
          <w:rFonts w:hint="default"/>
          <w:lang w:val="en-US" w:eastAsia="zh-CN"/>
        </w:rPr>
      </w:pPr>
      <w:r>
        <w:rPr>
          <w:rFonts w:hint="eastAsia"/>
          <w:lang w:val="en-US" w:eastAsia="zh-CN"/>
        </w:rPr>
        <w:t>配置步骤详见《</w:t>
      </w:r>
      <w:r>
        <w:rPr>
          <w:rFonts w:hint="default"/>
          <w:lang w:val="en-US" w:eastAsia="zh-CN"/>
        </w:rPr>
        <w:t>i2UP软件使用手册.pdf</w:t>
      </w:r>
      <w:r>
        <w:rPr>
          <w:rFonts w:hint="eastAsia"/>
          <w:lang w:val="en-US" w:eastAsia="zh-CN"/>
        </w:rPr>
        <w:t>》。</w:t>
      </w:r>
    </w:p>
    <w:p>
      <w:pPr>
        <w:bidi w:val="0"/>
        <w:rPr>
          <w:rFonts w:hint="default"/>
          <w:lang w:val="en-US" w:eastAsia="zh-CN"/>
        </w:rPr>
      </w:pPr>
    </w:p>
    <w:p>
      <w:pPr>
        <w:pStyle w:val="3"/>
        <w:bidi w:val="0"/>
        <w:rPr>
          <w:rFonts w:hint="default"/>
          <w:lang w:val="en-US" w:eastAsia="zh-CN"/>
        </w:rPr>
      </w:pPr>
      <w:bookmarkStart w:id="56" w:name="_Toc4288"/>
      <w:bookmarkStart w:id="57" w:name="_Toc27822"/>
      <w:r>
        <w:rPr>
          <w:rFonts w:hint="eastAsia"/>
          <w:lang w:val="en-US" w:eastAsia="zh-CN"/>
        </w:rPr>
        <w:t>备份管理</w:t>
      </w:r>
      <w:bookmarkEnd w:id="56"/>
      <w:bookmarkEnd w:id="57"/>
    </w:p>
    <w:p>
      <w:pPr>
        <w:pStyle w:val="4"/>
        <w:bidi w:val="0"/>
        <w:rPr>
          <w:rFonts w:hint="default"/>
          <w:lang w:val="en-US" w:eastAsia="zh-CN"/>
        </w:rPr>
      </w:pPr>
      <w:bookmarkStart w:id="58" w:name="_Toc31353"/>
      <w:r>
        <w:rPr>
          <w:rFonts w:hint="eastAsia"/>
          <w:lang w:val="en-US" w:eastAsia="zh-CN"/>
        </w:rPr>
        <w:t>配置数据库备份</w:t>
      </w:r>
      <w:bookmarkEnd w:id="58"/>
    </w:p>
    <w:p>
      <w:pPr>
        <w:numPr>
          <w:ilvl w:val="0"/>
          <w:numId w:val="5"/>
        </w:numPr>
        <w:rPr>
          <w:rFonts w:hint="eastAsia"/>
          <w:lang w:val="en-US" w:eastAsia="zh-CN"/>
        </w:rPr>
      </w:pPr>
      <w:r>
        <w:rPr>
          <w:rFonts w:hint="eastAsia"/>
          <w:lang w:val="en-US" w:eastAsia="zh-CN"/>
        </w:rPr>
        <w:t>编写Informix数据库备份脚本</w:t>
      </w:r>
    </w:p>
    <w:p>
      <w:pPr>
        <w:numPr>
          <w:ilvl w:val="0"/>
          <w:numId w:val="0"/>
        </w:numPr>
        <w:rPr>
          <w:rFonts w:hint="eastAsia"/>
          <w:lang w:val="en-US" w:eastAsia="zh-CN"/>
        </w:rPr>
      </w:pPr>
      <w:r>
        <w:rPr>
          <w:rFonts w:hint="eastAsia"/>
          <w:lang w:val="en-US" w:eastAsia="zh-CN"/>
        </w:rPr>
        <w:t>获取informix_backup_script.tar.gz，解压后得到informixbackup.sh，可根据备份规划进行配置。</w:t>
      </w:r>
    </w:p>
    <w:p>
      <w:pPr>
        <w:rPr>
          <w:rFonts w:hint="eastAsia"/>
          <w:lang w:val="en-US" w:eastAsia="zh-CN"/>
        </w:rPr>
      </w:pPr>
      <w:r>
        <w:rPr>
          <w:rFonts w:hint="eastAsia"/>
          <w:lang w:val="en-US" w:eastAsia="zh-CN"/>
        </w:rPr>
        <w:t>脚本内容如下：</w:t>
      </w:r>
    </w:p>
    <w:p>
      <w:pPr>
        <w:pStyle w:val="41"/>
        <w:bidi w:val="0"/>
        <w:rPr>
          <w:rFonts w:hint="default"/>
          <w:lang w:val="en-US" w:eastAsia="zh-CN"/>
        </w:rPr>
      </w:pPr>
      <w:r>
        <w:rPr>
          <w:rFonts w:hint="default"/>
          <w:lang w:val="en-US" w:eastAsia="zh-CN"/>
        </w:rPr>
        <w:t># !/bin/bash</w:t>
      </w:r>
    </w:p>
    <w:p>
      <w:pPr>
        <w:pStyle w:val="41"/>
        <w:bidi w:val="0"/>
        <w:rPr>
          <w:rFonts w:hint="default"/>
          <w:lang w:val="en-US" w:eastAsia="zh-CN"/>
        </w:rPr>
      </w:pPr>
    </w:p>
    <w:p>
      <w:pPr>
        <w:pStyle w:val="41"/>
        <w:bidi w:val="0"/>
        <w:rPr>
          <w:rFonts w:hint="default"/>
          <w:lang w:val="en-US" w:eastAsia="zh-CN"/>
        </w:rPr>
      </w:pPr>
      <w:r>
        <w:rPr>
          <w:rFonts w:hint="default"/>
          <w:lang w:val="en-US" w:eastAsia="zh-CN"/>
        </w:rPr>
        <w:t>source ~/.bash_profile</w:t>
      </w:r>
    </w:p>
    <w:p>
      <w:pPr>
        <w:pStyle w:val="41"/>
        <w:bidi w:val="0"/>
        <w:rPr>
          <w:rFonts w:hint="default"/>
          <w:lang w:val="en-US" w:eastAsia="zh-CN"/>
        </w:rPr>
      </w:pPr>
      <w:r>
        <w:rPr>
          <w:rFonts w:hint="default"/>
          <w:lang w:val="en-US" w:eastAsia="zh-CN"/>
        </w:rPr>
        <w:t># Run as user 'informix'.</w:t>
      </w:r>
    </w:p>
    <w:p>
      <w:pPr>
        <w:pStyle w:val="41"/>
        <w:bidi w:val="0"/>
        <w:rPr>
          <w:rFonts w:hint="default"/>
          <w:lang w:val="en-US" w:eastAsia="zh-CN"/>
        </w:rPr>
      </w:pPr>
      <w:r>
        <w:rPr>
          <w:rFonts w:hint="default"/>
          <w:lang w:val="en-US" w:eastAsia="zh-CN"/>
        </w:rPr>
        <w:t xml:space="preserve"># Define environment. </w:t>
      </w:r>
    </w:p>
    <w:p>
      <w:pPr>
        <w:pStyle w:val="41"/>
        <w:bidi w:val="0"/>
        <w:rPr>
          <w:rFonts w:hint="default"/>
          <w:lang w:val="en-US" w:eastAsia="zh-CN"/>
        </w:rPr>
      </w:pPr>
      <w:r>
        <w:rPr>
          <w:rFonts w:hint="default"/>
          <w:lang w:val="en-US" w:eastAsia="zh-CN"/>
        </w:rPr>
        <w:t>TAPEDEV=/opt/informix/backups/data</w:t>
      </w:r>
    </w:p>
    <w:p>
      <w:pPr>
        <w:pStyle w:val="41"/>
        <w:bidi w:val="0"/>
        <w:rPr>
          <w:rFonts w:hint="default"/>
          <w:lang w:val="en-US" w:eastAsia="zh-CN"/>
        </w:rPr>
      </w:pPr>
      <w:r>
        <w:rPr>
          <w:rFonts w:hint="default"/>
          <w:lang w:val="en-US" w:eastAsia="zh-CN"/>
        </w:rPr>
        <w:t>LAPEDEV=/opt/informix/backups/log</w:t>
      </w:r>
    </w:p>
    <w:p>
      <w:pPr>
        <w:pStyle w:val="41"/>
        <w:bidi w:val="0"/>
        <w:rPr>
          <w:rFonts w:hint="default"/>
          <w:lang w:val="en-US" w:eastAsia="zh-CN"/>
        </w:rPr>
      </w:pPr>
      <w:r>
        <w:rPr>
          <w:rFonts w:hint="default"/>
          <w:lang w:val="en-US" w:eastAsia="zh-CN"/>
        </w:rPr>
        <w:t>INFORMIXBIN=/opt/informix/bin</w:t>
      </w:r>
    </w:p>
    <w:p>
      <w:pPr>
        <w:pStyle w:val="41"/>
        <w:bidi w:val="0"/>
        <w:rPr>
          <w:rFonts w:hint="default"/>
          <w:lang w:val="en-US" w:eastAsia="zh-CN"/>
        </w:rPr>
      </w:pPr>
    </w:p>
    <w:p>
      <w:pPr>
        <w:pStyle w:val="41"/>
        <w:bidi w:val="0"/>
        <w:rPr>
          <w:rFonts w:hint="default"/>
          <w:lang w:val="en-US" w:eastAsia="zh-CN"/>
        </w:rPr>
      </w:pPr>
      <w:r>
        <w:rPr>
          <w:rFonts w:hint="default"/>
          <w:lang w:val="en-US" w:eastAsia="zh-CN"/>
        </w:rPr>
        <w:t># Check current day</w:t>
      </w:r>
    </w:p>
    <w:p>
      <w:pPr>
        <w:pStyle w:val="41"/>
        <w:bidi w:val="0"/>
        <w:rPr>
          <w:rFonts w:hint="default"/>
          <w:lang w:val="en-US" w:eastAsia="zh-CN"/>
        </w:rPr>
      </w:pPr>
      <w:r>
        <w:rPr>
          <w:rFonts w:hint="default"/>
          <w:lang w:val="en-US" w:eastAsia="zh-CN"/>
        </w:rPr>
        <w:t>WKD=$(date +%w)</w:t>
      </w:r>
    </w:p>
    <w:p>
      <w:pPr>
        <w:pStyle w:val="41"/>
        <w:bidi w:val="0"/>
        <w:rPr>
          <w:rFonts w:hint="default"/>
          <w:lang w:val="en-US" w:eastAsia="zh-CN"/>
        </w:rPr>
      </w:pPr>
    </w:p>
    <w:p>
      <w:pPr>
        <w:pStyle w:val="41"/>
        <w:bidi w:val="0"/>
        <w:rPr>
          <w:rFonts w:hint="default"/>
          <w:lang w:val="en-US" w:eastAsia="zh-CN"/>
        </w:rPr>
      </w:pPr>
      <w:r>
        <w:rPr>
          <w:rFonts w:hint="default"/>
          <w:lang w:val="en-US" w:eastAsia="zh-CN"/>
        </w:rPr>
        <w:t># Enable whether to backup logical-log file. 0 is OFF, 1 is ON.</w:t>
      </w:r>
    </w:p>
    <w:p>
      <w:pPr>
        <w:pStyle w:val="41"/>
        <w:bidi w:val="0"/>
        <w:rPr>
          <w:rFonts w:hint="default"/>
          <w:lang w:val="en-US" w:eastAsia="zh-CN"/>
        </w:rPr>
      </w:pPr>
      <w:r>
        <w:rPr>
          <w:rFonts w:hint="default"/>
          <w:lang w:val="en-US" w:eastAsia="zh-CN"/>
        </w:rPr>
        <w:t>LOGBACKUP_ENABLE=0</w:t>
      </w:r>
    </w:p>
    <w:p>
      <w:pPr>
        <w:pStyle w:val="41"/>
        <w:bidi w:val="0"/>
        <w:rPr>
          <w:rFonts w:hint="default"/>
          <w:lang w:val="en-US" w:eastAsia="zh-CN"/>
        </w:rPr>
      </w:pPr>
    </w:p>
    <w:p>
      <w:pPr>
        <w:pStyle w:val="41"/>
        <w:bidi w:val="0"/>
        <w:rPr>
          <w:rFonts w:hint="default"/>
          <w:lang w:val="en-US" w:eastAsia="zh-CN"/>
        </w:rPr>
      </w:pPr>
      <w:r>
        <w:rPr>
          <w:rFonts w:hint="default"/>
          <w:lang w:val="en-US" w:eastAsia="zh-CN"/>
        </w:rPr>
        <w:t xml:space="preserve"># Enable whether to clean older backup file. 0 is OFF, 1 is ON. If enabled, set $KEEYDAY and decide to clean older file. </w:t>
      </w:r>
    </w:p>
    <w:p>
      <w:pPr>
        <w:pStyle w:val="41"/>
        <w:bidi w:val="0"/>
        <w:rPr>
          <w:rFonts w:hint="default"/>
          <w:lang w:val="en-US" w:eastAsia="zh-CN"/>
        </w:rPr>
      </w:pPr>
      <w:r>
        <w:rPr>
          <w:rFonts w:hint="default"/>
          <w:lang w:val="en-US" w:eastAsia="zh-CN"/>
        </w:rPr>
        <w:t>KEEPFILE_ENABLE=0</w:t>
      </w:r>
    </w:p>
    <w:p>
      <w:pPr>
        <w:pStyle w:val="41"/>
        <w:bidi w:val="0"/>
        <w:rPr>
          <w:rFonts w:hint="default"/>
          <w:lang w:val="en-US" w:eastAsia="zh-CN"/>
        </w:rPr>
      </w:pPr>
      <w:r>
        <w:rPr>
          <w:rFonts w:hint="default"/>
          <w:lang w:val="en-US" w:eastAsia="zh-CN"/>
        </w:rPr>
        <w:t>KEEPDAY=15</w:t>
      </w:r>
    </w:p>
    <w:p>
      <w:pPr>
        <w:pStyle w:val="41"/>
        <w:bidi w:val="0"/>
        <w:rPr>
          <w:rFonts w:hint="default"/>
          <w:lang w:val="en-US" w:eastAsia="zh-CN"/>
        </w:rPr>
      </w:pPr>
    </w:p>
    <w:p>
      <w:pPr>
        <w:pStyle w:val="41"/>
        <w:bidi w:val="0"/>
        <w:rPr>
          <w:rFonts w:hint="default"/>
          <w:lang w:val="en-US" w:eastAsia="zh-CN"/>
        </w:rPr>
      </w:pPr>
      <w:r>
        <w:rPr>
          <w:rFonts w:hint="default"/>
          <w:lang w:val="en-US" w:eastAsia="zh-CN"/>
        </w:rPr>
        <w:t>function dataBackup(){</w:t>
      </w:r>
    </w:p>
    <w:p>
      <w:pPr>
        <w:pStyle w:val="41"/>
        <w:bidi w:val="0"/>
        <w:rPr>
          <w:rFonts w:hint="default"/>
          <w:lang w:val="en-US" w:eastAsia="zh-CN"/>
        </w:rPr>
      </w:pPr>
      <w:r>
        <w:rPr>
          <w:rFonts w:hint="default"/>
          <w:lang w:val="en-US" w:eastAsia="zh-CN"/>
        </w:rPr>
        <w:tab/>
      </w:r>
      <w:r>
        <w:rPr>
          <w:rFonts w:hint="default"/>
          <w:lang w:val="en-US" w:eastAsia="zh-CN"/>
        </w:rPr>
        <w:t>$INFORMIXBIN/ontape -s -L $1 -d</w:t>
      </w:r>
    </w:p>
    <w:p>
      <w:pPr>
        <w:pStyle w:val="41"/>
        <w:bidi w:val="0"/>
        <w:rPr>
          <w:rFonts w:hint="default"/>
          <w:lang w:val="en-US" w:eastAsia="zh-CN"/>
        </w:rPr>
      </w:pPr>
      <w:r>
        <w:rPr>
          <w:rFonts w:hint="default"/>
          <w:lang w:val="en-US" w:eastAsia="zh-CN"/>
        </w:rPr>
        <w:tab/>
      </w:r>
      <w:r>
        <w:rPr>
          <w:rFonts w:hint="default"/>
          <w:lang w:val="en-US" w:eastAsia="zh-CN"/>
        </w:rPr>
        <w:t># echo Param1 is $1</w:t>
      </w:r>
    </w:p>
    <w:p>
      <w:pPr>
        <w:pStyle w:val="41"/>
        <w:bidi w:val="0"/>
        <w:rPr>
          <w:rFonts w:hint="default"/>
          <w:lang w:val="en-US" w:eastAsia="zh-CN"/>
        </w:rPr>
      </w:pPr>
      <w:r>
        <w:rPr>
          <w:rFonts w:hint="default"/>
          <w:lang w:val="en-US" w:eastAsia="zh-CN"/>
        </w:rPr>
        <w:t>}</w:t>
      </w:r>
    </w:p>
    <w:p>
      <w:pPr>
        <w:pStyle w:val="41"/>
        <w:bidi w:val="0"/>
        <w:rPr>
          <w:rFonts w:hint="default"/>
          <w:lang w:val="en-US" w:eastAsia="zh-CN"/>
        </w:rPr>
      </w:pPr>
    </w:p>
    <w:p>
      <w:pPr>
        <w:pStyle w:val="41"/>
        <w:bidi w:val="0"/>
        <w:rPr>
          <w:rFonts w:hint="default"/>
          <w:lang w:val="en-US" w:eastAsia="zh-CN"/>
        </w:rPr>
      </w:pPr>
      <w:r>
        <w:rPr>
          <w:rFonts w:hint="default"/>
          <w:lang w:val="en-US" w:eastAsia="zh-CN"/>
        </w:rPr>
        <w:t>function logBackup(){</w:t>
      </w:r>
    </w:p>
    <w:p>
      <w:pPr>
        <w:pStyle w:val="41"/>
        <w:bidi w:val="0"/>
        <w:rPr>
          <w:rFonts w:hint="default"/>
          <w:lang w:val="en-US" w:eastAsia="zh-CN"/>
        </w:rPr>
      </w:pPr>
      <w:r>
        <w:rPr>
          <w:rFonts w:hint="default"/>
          <w:lang w:val="en-US" w:eastAsia="zh-CN"/>
        </w:rPr>
        <w:tab/>
      </w:r>
      <w:r>
        <w:rPr>
          <w:rFonts w:hint="default"/>
          <w:lang w:val="en-US" w:eastAsia="zh-CN"/>
        </w:rPr>
        <w:t>if [ $LOGBACKUP_ENABLE = 1 ];</w:t>
      </w:r>
    </w:p>
    <w:p>
      <w:pPr>
        <w:pStyle w:val="41"/>
        <w:bidi w:val="0"/>
        <w:rPr>
          <w:rFonts w:hint="default"/>
          <w:lang w:val="en-US" w:eastAsia="zh-CN"/>
        </w:rPr>
      </w:pPr>
      <w:r>
        <w:rPr>
          <w:rFonts w:hint="default"/>
          <w:lang w:val="en-US" w:eastAsia="zh-CN"/>
        </w:rPr>
        <w:tab/>
      </w:r>
      <w:r>
        <w:rPr>
          <w:rFonts w:hint="default"/>
          <w:lang w:val="en-US" w:eastAsia="zh-CN"/>
        </w:rPr>
        <w:t>then</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$INFORMIXBIN/ontape -a -d</w:t>
      </w:r>
    </w:p>
    <w:p>
      <w:pPr>
        <w:pStyle w:val="41"/>
        <w:bidi w:val="0"/>
        <w:rPr>
          <w:rFonts w:hint="default"/>
          <w:lang w:val="en-US" w:eastAsia="zh-CN"/>
        </w:rPr>
      </w:pPr>
      <w:r>
        <w:rPr>
          <w:rFonts w:hint="default"/>
          <w:lang w:val="en-US" w:eastAsia="zh-CN"/>
        </w:rPr>
        <w:tab/>
      </w:r>
      <w:r>
        <w:rPr>
          <w:rFonts w:hint="default"/>
          <w:lang w:val="en-US" w:eastAsia="zh-CN"/>
        </w:rPr>
        <w:t>fi</w:t>
      </w:r>
    </w:p>
    <w:p>
      <w:pPr>
        <w:pStyle w:val="41"/>
        <w:bidi w:val="0"/>
        <w:rPr>
          <w:rFonts w:hint="default"/>
          <w:lang w:val="en-US" w:eastAsia="zh-CN"/>
        </w:rPr>
      </w:pPr>
      <w:r>
        <w:rPr>
          <w:rFonts w:hint="default"/>
          <w:lang w:val="en-US" w:eastAsia="zh-CN"/>
        </w:rPr>
        <w:t>}</w:t>
      </w:r>
    </w:p>
    <w:p>
      <w:pPr>
        <w:pStyle w:val="41"/>
        <w:bidi w:val="0"/>
        <w:rPr>
          <w:rFonts w:hint="default"/>
          <w:lang w:val="en-US" w:eastAsia="zh-CN"/>
        </w:rPr>
      </w:pPr>
    </w:p>
    <w:p>
      <w:pPr>
        <w:pStyle w:val="41"/>
        <w:bidi w:val="0"/>
        <w:rPr>
          <w:rFonts w:hint="default"/>
          <w:lang w:val="en-US" w:eastAsia="zh-CN"/>
        </w:rPr>
      </w:pPr>
      <w:r>
        <w:rPr>
          <w:rFonts w:hint="default"/>
          <w:lang w:val="en-US" w:eastAsia="zh-CN"/>
        </w:rPr>
        <w:t>function backupFileCheck(){</w:t>
      </w:r>
    </w:p>
    <w:p>
      <w:pPr>
        <w:pStyle w:val="41"/>
        <w:bidi w:val="0"/>
        <w:rPr>
          <w:rFonts w:hint="default"/>
          <w:lang w:val="en-US" w:eastAsia="zh-CN"/>
        </w:rPr>
      </w:pPr>
      <w:r>
        <w:rPr>
          <w:rFonts w:hint="default"/>
          <w:lang w:val="en-US" w:eastAsia="zh-CN"/>
        </w:rPr>
        <w:tab/>
      </w:r>
      <w:r>
        <w:rPr>
          <w:rFonts w:hint="default"/>
          <w:lang w:val="en-US" w:eastAsia="zh-CN"/>
        </w:rPr>
        <w:t>if [ $KEEPFILE_ENABLE = 1 ];</w:t>
      </w:r>
    </w:p>
    <w:p>
      <w:pPr>
        <w:pStyle w:val="41"/>
        <w:bidi w:val="0"/>
        <w:rPr>
          <w:rFonts w:hint="default"/>
          <w:lang w:val="en-US" w:eastAsia="zh-CN"/>
        </w:rPr>
      </w:pPr>
      <w:r>
        <w:rPr>
          <w:rFonts w:hint="default"/>
          <w:lang w:val="en-US" w:eastAsia="zh-CN"/>
        </w:rPr>
        <w:tab/>
      </w:r>
      <w:r>
        <w:rPr>
          <w:rFonts w:hint="default"/>
          <w:lang w:val="en-US" w:eastAsia="zh-CN"/>
        </w:rPr>
        <w:t>then</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find $TAPEDEV -type f -mtime +$KEEY_DAY -exec rm -f {} \;</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find $LAPEDEV -type f -mtime +$KEEY_DAY -exec rm -f {} \;</w:t>
      </w:r>
    </w:p>
    <w:p>
      <w:pPr>
        <w:pStyle w:val="41"/>
        <w:bidi w:val="0"/>
        <w:rPr>
          <w:rFonts w:hint="default"/>
          <w:lang w:val="en-US" w:eastAsia="zh-CN"/>
        </w:rPr>
      </w:pPr>
      <w:r>
        <w:rPr>
          <w:rFonts w:hint="default"/>
          <w:lang w:val="en-US" w:eastAsia="zh-CN"/>
        </w:rPr>
        <w:tab/>
      </w:r>
      <w:r>
        <w:rPr>
          <w:rFonts w:hint="default"/>
          <w:lang w:val="en-US" w:eastAsia="zh-CN"/>
        </w:rPr>
        <w:t>fi</w:t>
      </w:r>
    </w:p>
    <w:p>
      <w:pPr>
        <w:pStyle w:val="41"/>
        <w:bidi w:val="0"/>
        <w:rPr>
          <w:rFonts w:hint="default"/>
          <w:lang w:val="en-US" w:eastAsia="zh-CN"/>
        </w:rPr>
      </w:pPr>
      <w:r>
        <w:rPr>
          <w:rFonts w:hint="default"/>
          <w:lang w:val="en-US" w:eastAsia="zh-CN"/>
        </w:rPr>
        <w:t>}</w:t>
      </w:r>
    </w:p>
    <w:p>
      <w:pPr>
        <w:pStyle w:val="41"/>
        <w:bidi w:val="0"/>
        <w:rPr>
          <w:rFonts w:hint="default"/>
          <w:lang w:val="en-US" w:eastAsia="zh-CN"/>
        </w:rPr>
      </w:pPr>
    </w:p>
    <w:p>
      <w:pPr>
        <w:pStyle w:val="41"/>
        <w:bidi w:val="0"/>
        <w:rPr>
          <w:rFonts w:hint="default"/>
          <w:lang w:val="en-US" w:eastAsia="zh-CN"/>
        </w:rPr>
      </w:pPr>
    </w:p>
    <w:p>
      <w:pPr>
        <w:pStyle w:val="41"/>
        <w:bidi w:val="0"/>
        <w:rPr>
          <w:rFonts w:hint="default"/>
          <w:lang w:val="en-US" w:eastAsia="zh-CN"/>
        </w:rPr>
      </w:pPr>
      <w:r>
        <w:rPr>
          <w:rFonts w:hint="default"/>
          <w:lang w:val="en-US" w:eastAsia="zh-CN"/>
        </w:rPr>
        <w:t>case $WKD in</w:t>
      </w:r>
    </w:p>
    <w:p>
      <w:pPr>
        <w:pStyle w:val="41"/>
        <w:bidi w:val="0"/>
        <w:rPr>
          <w:rFonts w:hint="default"/>
          <w:lang w:val="en-US" w:eastAsia="zh-CN"/>
        </w:rPr>
      </w:pPr>
      <w:r>
        <w:rPr>
          <w:rFonts w:hint="default"/>
          <w:lang w:val="en-US" w:eastAsia="zh-CN"/>
        </w:rPr>
        <w:tab/>
      </w:r>
      <w:r>
        <w:rPr>
          <w:rFonts w:hint="default"/>
          <w:lang w:val="en-US" w:eastAsia="zh-CN"/>
        </w:rPr>
        <w:t>0)</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echo Sunday</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dataBackup 0</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logBackup</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backupFileCheck</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ab/>
      </w:r>
      <w:r>
        <w:rPr>
          <w:rFonts w:hint="default"/>
          <w:lang w:val="en-US" w:eastAsia="zh-CN"/>
        </w:rPr>
        <w:t>1)</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echo Monday</w:t>
      </w:r>
    </w:p>
    <w:p>
      <w:pPr>
        <w:pStyle w:val="41"/>
        <w:bidi w:val="0"/>
        <w:rPr>
          <w:rFonts w:hint="default"/>
          <w:lang w:val="en-US" w:eastAsia="zh-CN"/>
        </w:rPr>
      </w:pPr>
      <w:r>
        <w:rPr>
          <w:rFonts w:hint="default"/>
          <w:lang w:val="en-US" w:eastAsia="zh-CN"/>
        </w:rPr>
        <w:t xml:space="preserve">        </w:t>
      </w:r>
      <w:r>
        <w:rPr>
          <w:rFonts w:hint="default"/>
          <w:lang w:val="en-US" w:eastAsia="zh-CN"/>
        </w:rPr>
        <w:tab/>
      </w:r>
      <w:r>
        <w:rPr>
          <w:rFonts w:hint="default"/>
          <w:lang w:val="en-US" w:eastAsia="zh-CN"/>
        </w:rPr>
        <w:t>dataBackup 1</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logBackup</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backupFileCheck</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ab/>
      </w:r>
      <w:r>
        <w:rPr>
          <w:rFonts w:hint="default"/>
          <w:lang w:val="en-US" w:eastAsia="zh-CN"/>
        </w:rPr>
        <w:t>2)</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echo Tuesday</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dataBackup 2</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logBackup</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backupFileCheck</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ab/>
      </w:r>
      <w:r>
        <w:rPr>
          <w:rFonts w:hint="default"/>
          <w:lang w:val="en-US" w:eastAsia="zh-CN"/>
        </w:rPr>
        <w:t>3)</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echo Wednesday</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dataBackup 1</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logBackup</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backupFileCheck</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ab/>
      </w:r>
      <w:r>
        <w:rPr>
          <w:rFonts w:hint="default"/>
          <w:lang w:val="en-US" w:eastAsia="zh-CN"/>
        </w:rPr>
        <w:t>4)</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echo Thursday</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dataBackup 2</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logBackup</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backupFileCheck</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ab/>
      </w:r>
      <w:r>
        <w:rPr>
          <w:rFonts w:hint="default"/>
          <w:lang w:val="en-US" w:eastAsia="zh-CN"/>
        </w:rPr>
        <w:t>5)</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echo Friday</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dataBackup 1</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backupFileCheck</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logBackup</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ab/>
      </w:r>
      <w:r>
        <w:rPr>
          <w:rFonts w:hint="default"/>
          <w:lang w:val="en-US" w:eastAsia="zh-CN"/>
        </w:rPr>
        <w:t>6)</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echo Saturday</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dataBackup 2</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logBackup</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backupFileCheck</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ab/>
      </w:r>
      <w:r>
        <w:rPr>
          <w:rFonts w:hint="default"/>
          <w:lang w:val="en-US" w:eastAsia="zh-CN"/>
        </w:rPr>
        <w:tab/>
      </w:r>
      <w:r>
        <w:rPr>
          <w:rFonts w:hint="default"/>
          <w:lang w:val="en-US" w:eastAsia="zh-CN"/>
        </w:rPr>
        <w:t>echo Error</w:t>
      </w:r>
    </w:p>
    <w:p>
      <w:pPr>
        <w:pStyle w:val="41"/>
        <w:bidi w:val="0"/>
        <w:rPr>
          <w:rFonts w:hint="default"/>
          <w:lang w:val="en-US" w:eastAsia="zh-CN"/>
        </w:rPr>
      </w:pPr>
      <w:r>
        <w:rPr>
          <w:rFonts w:hint="default"/>
          <w:lang w:val="en-US" w:eastAsia="zh-CN"/>
        </w:rPr>
        <w:tab/>
      </w:r>
      <w:r>
        <w:rPr>
          <w:rFonts w:hint="default"/>
          <w:lang w:val="en-US" w:eastAsia="zh-CN"/>
        </w:rPr>
        <w:t>;;</w:t>
      </w:r>
    </w:p>
    <w:p>
      <w:pPr>
        <w:pStyle w:val="41"/>
        <w:bidi w:val="0"/>
        <w:rPr>
          <w:rFonts w:hint="default"/>
          <w:lang w:val="en-US" w:eastAsia="zh-CN"/>
        </w:rPr>
      </w:pPr>
      <w:r>
        <w:rPr>
          <w:rFonts w:hint="default"/>
          <w:lang w:val="en-US" w:eastAsia="zh-CN"/>
        </w:rPr>
        <w:t>esac</w:t>
      </w:r>
    </w:p>
    <w:p>
      <w:pPr>
        <w:rPr>
          <w:rFonts w:hint="eastAsia"/>
          <w:lang w:val="en-US" w:eastAsia="zh-CN"/>
        </w:rPr>
      </w:pPr>
      <w:r>
        <w:rPr>
          <w:rFonts w:hint="eastAsia"/>
          <w:lang w:val="en-US" w:eastAsia="zh-CN"/>
        </w:rPr>
        <w:t>说明：</w:t>
      </w:r>
    </w:p>
    <w:p>
      <w:pPr>
        <w:numPr>
          <w:ilvl w:val="0"/>
          <w:numId w:val="6"/>
        </w:numPr>
        <w:rPr>
          <w:rFonts w:hint="default"/>
          <w:lang w:val="en-US" w:eastAsia="zh-CN"/>
        </w:rPr>
      </w:pPr>
      <w:r>
        <w:rPr>
          <w:rFonts w:hint="eastAsia"/>
          <w:lang w:val="en-US" w:eastAsia="zh-CN"/>
        </w:rPr>
        <w:t>备份脚本必须以informix用户运行。</w:t>
      </w:r>
    </w:p>
    <w:p>
      <w:pPr>
        <w:numPr>
          <w:ilvl w:val="0"/>
          <w:numId w:val="6"/>
        </w:numPr>
        <w:ind w:left="0" w:leftChars="0" w:firstLine="0" w:firstLineChars="0"/>
        <w:rPr>
          <w:rFonts w:hint="default"/>
          <w:lang w:val="en-US" w:eastAsia="zh-CN"/>
        </w:rPr>
      </w:pPr>
      <w:r>
        <w:rPr>
          <w:rFonts w:hint="eastAsia"/>
          <w:lang w:val="en-US" w:eastAsia="zh-CN"/>
        </w:rPr>
        <w:t>设定变量$TAPEDEV和$LTAPEDEV,，分别表示存储空间目录位置和逻辑日志目录位置。</w:t>
      </w:r>
    </w:p>
    <w:p>
      <w:pPr>
        <w:numPr>
          <w:ilvl w:val="0"/>
          <w:numId w:val="6"/>
        </w:numPr>
        <w:ind w:left="0" w:leftChars="0" w:firstLine="0" w:firstLineChars="0"/>
        <w:rPr>
          <w:rFonts w:hint="default"/>
          <w:lang w:val="en-US" w:eastAsia="zh-CN"/>
        </w:rPr>
      </w:pPr>
      <w:r>
        <w:rPr>
          <w:rFonts w:hint="eastAsia"/>
          <w:lang w:val="en-US" w:eastAsia="zh-CN"/>
        </w:rPr>
        <w:t>设定变量$INFORMIXBIN，表示Informix数据库相关命令工具的BIN目录位置。</w:t>
      </w:r>
    </w:p>
    <w:p>
      <w:pPr>
        <w:numPr>
          <w:ilvl w:val="0"/>
          <w:numId w:val="6"/>
        </w:numPr>
        <w:ind w:left="0" w:leftChars="0" w:firstLine="0" w:firstLineChars="0"/>
        <w:rPr>
          <w:rFonts w:hint="default"/>
          <w:lang w:val="en-US" w:eastAsia="zh-CN"/>
        </w:rPr>
      </w:pPr>
      <w:r>
        <w:rPr>
          <w:rFonts w:hint="eastAsia"/>
          <w:lang w:val="en-US" w:eastAsia="zh-CN"/>
        </w:rPr>
        <w:t>设定变量$LOGBACKUP_ENABLE，表示是否执行逻辑日志备份，0表示不开启，1表示开启。需要从用户环境中确认逻辑日志是否已经启动连续备份。</w:t>
      </w:r>
    </w:p>
    <w:p>
      <w:pPr>
        <w:numPr>
          <w:ilvl w:val="0"/>
          <w:numId w:val="6"/>
        </w:numPr>
        <w:ind w:left="0" w:leftChars="0" w:firstLine="0" w:firstLineChars="0"/>
        <w:rPr>
          <w:rFonts w:hint="default"/>
          <w:lang w:val="en-US" w:eastAsia="zh-CN"/>
        </w:rPr>
      </w:pPr>
      <w:r>
        <w:rPr>
          <w:rFonts w:hint="eastAsia"/>
          <w:lang w:val="en-US" w:eastAsia="zh-CN"/>
        </w:rPr>
        <w:t>设定变量$KEEPFILE_ENABLE和$KEEPDAY，表示备份数据的删除策略。若$KEEPFILE_ENABLE为0表示不开启删除策略，若$KEEPFILE_ENABLE为1表示开启删除策略，</w:t>
      </w:r>
    </w:p>
    <w:p>
      <w:pPr>
        <w:numPr>
          <w:ilvl w:val="0"/>
          <w:numId w:val="6"/>
        </w:numPr>
        <w:ind w:left="0" w:leftChars="0" w:firstLine="0" w:firstLineChars="0"/>
        <w:rPr>
          <w:rFonts w:hint="default"/>
          <w:lang w:val="en-US" w:eastAsia="zh-CN"/>
        </w:rPr>
      </w:pPr>
      <w:r>
        <w:rPr>
          <w:rFonts w:hint="eastAsia"/>
          <w:lang w:val="en-US" w:eastAsia="zh-CN"/>
        </w:rPr>
        <w:t>函数dataBackup表示执行存储空间备份。第一个参数表示备份级别，0表示0级备份，1表示1级备份，2表示2级备份。</w:t>
      </w:r>
    </w:p>
    <w:p>
      <w:pPr>
        <w:numPr>
          <w:ilvl w:val="0"/>
          <w:numId w:val="6"/>
        </w:numPr>
        <w:ind w:left="0" w:leftChars="0" w:firstLine="0" w:firstLineChars="0"/>
        <w:rPr>
          <w:rFonts w:hint="default"/>
          <w:lang w:val="en-US" w:eastAsia="zh-CN"/>
        </w:rPr>
      </w:pPr>
      <w:r>
        <w:rPr>
          <w:rFonts w:hint="eastAsia"/>
          <w:lang w:val="en-US" w:eastAsia="zh-CN"/>
        </w:rPr>
        <w:t>函数logBackup表示执行逻辑日志备份。</w:t>
      </w:r>
    </w:p>
    <w:p>
      <w:pPr>
        <w:numPr>
          <w:ilvl w:val="0"/>
          <w:numId w:val="6"/>
        </w:numPr>
        <w:ind w:left="0" w:leftChars="0" w:firstLine="0" w:firstLineChars="0"/>
        <w:rPr>
          <w:rFonts w:hint="default"/>
          <w:lang w:val="en-US" w:eastAsia="zh-CN"/>
        </w:rPr>
      </w:pPr>
      <w:r>
        <w:rPr>
          <w:rFonts w:hint="eastAsia"/>
          <w:lang w:val="en-US" w:eastAsia="zh-CN"/>
        </w:rPr>
        <w:t>函数backupFileCheck表示执行检查备份数据是否删除。</w:t>
      </w:r>
    </w:p>
    <w:p>
      <w:pPr>
        <w:numPr>
          <w:ilvl w:val="0"/>
          <w:numId w:val="0"/>
        </w:numPr>
        <w:ind w:leftChars="0"/>
        <w:rPr>
          <w:rFonts w:hint="eastAsia"/>
          <w:lang w:val="en-US" w:eastAsia="zh-CN"/>
        </w:rPr>
      </w:pPr>
    </w:p>
    <w:p>
      <w:pPr>
        <w:numPr>
          <w:ilvl w:val="0"/>
          <w:numId w:val="5"/>
        </w:numPr>
        <w:ind w:left="0" w:leftChars="0" w:firstLine="0" w:firstLineChars="0"/>
        <w:rPr>
          <w:rFonts w:hint="default"/>
          <w:lang w:val="en-US" w:eastAsia="zh-CN"/>
        </w:rPr>
      </w:pPr>
      <w:r>
        <w:rPr>
          <w:rFonts w:hint="eastAsia"/>
          <w:lang w:val="en-US" w:eastAsia="zh-CN"/>
        </w:rPr>
        <w:t>备份脚本添加到crontab任务</w:t>
      </w:r>
    </w:p>
    <w:p>
      <w:pPr>
        <w:numPr>
          <w:ilvl w:val="0"/>
          <w:numId w:val="0"/>
        </w:numPr>
        <w:ind w:leftChars="0"/>
        <w:rPr>
          <w:rFonts w:hint="default"/>
          <w:lang w:val="en-US" w:eastAsia="zh-CN"/>
        </w:rPr>
      </w:pPr>
      <w:r>
        <w:rPr>
          <w:rFonts w:hint="eastAsia"/>
          <w:lang w:val="en-US" w:eastAsia="zh-CN"/>
        </w:rPr>
        <w:t>使用informix用户登录系统后，执行crontab命令添加执行备份脚本和根据备份规划设定时间策略，修改类似vim命令操作。</w:t>
      </w:r>
    </w:p>
    <w:p>
      <w:pPr>
        <w:pStyle w:val="41"/>
        <w:bidi w:val="0"/>
        <w:rPr>
          <w:rFonts w:hint="eastAsia"/>
          <w:lang w:val="en-US" w:eastAsia="zh-CN"/>
        </w:rPr>
      </w:pPr>
      <w:r>
        <w:rPr>
          <w:rFonts w:hint="eastAsia"/>
          <w:lang w:val="en-US" w:eastAsia="zh-CN"/>
        </w:rPr>
        <w:t>su - informix</w:t>
      </w:r>
    </w:p>
    <w:p>
      <w:pPr>
        <w:pStyle w:val="41"/>
        <w:bidi w:val="0"/>
        <w:rPr>
          <w:rFonts w:hint="default"/>
          <w:lang w:val="en-US" w:eastAsia="zh-CN"/>
        </w:rPr>
      </w:pPr>
      <w:r>
        <w:rPr>
          <w:rFonts w:hint="eastAsia"/>
          <w:lang w:val="en-US" w:eastAsia="zh-CN"/>
        </w:rPr>
        <w:t>crontab -e</w:t>
      </w:r>
    </w:p>
    <w:p>
      <w:pPr>
        <w:rPr>
          <w:rFonts w:hint="eastAsia"/>
          <w:lang w:val="en-US" w:eastAsia="zh-CN"/>
        </w:rPr>
      </w:pPr>
    </w:p>
    <w:p>
      <w:pPr>
        <w:rPr>
          <w:rFonts w:hint="eastAsia"/>
          <w:lang w:val="en-US" w:eastAsia="zh-CN"/>
        </w:rPr>
      </w:pPr>
      <w:r>
        <w:rPr>
          <w:rFonts w:hint="eastAsia"/>
          <w:lang w:val="en-US" w:eastAsia="zh-CN"/>
        </w:rPr>
        <w:t>查询crontab任务内容如下：</w:t>
      </w:r>
    </w:p>
    <w:p>
      <w:pPr>
        <w:pStyle w:val="41"/>
        <w:bidi w:val="0"/>
        <w:rPr>
          <w:rFonts w:hint="default"/>
          <w:lang w:val="en-US" w:eastAsia="zh-CN"/>
        </w:rPr>
      </w:pPr>
      <w:r>
        <w:rPr>
          <w:rFonts w:hint="default"/>
          <w:lang w:val="en-US" w:eastAsia="zh-CN"/>
        </w:rPr>
        <w:t>[informix@localhost ~]$ crontab -l</w:t>
      </w:r>
    </w:p>
    <w:p>
      <w:pPr>
        <w:pStyle w:val="41"/>
        <w:bidi w:val="0"/>
        <w:rPr>
          <w:rFonts w:hint="default"/>
          <w:lang w:val="en-US" w:eastAsia="zh-CN"/>
        </w:rPr>
      </w:pPr>
      <w:r>
        <w:rPr>
          <w:rFonts w:hint="default"/>
          <w:lang w:val="en-US" w:eastAsia="zh-CN"/>
        </w:rPr>
        <w:t>00 00 * * * /home/informix/informixbackup.sh &gt;&gt; /tmp/informixbackup.log</w:t>
      </w:r>
    </w:p>
    <w:p>
      <w:pPr>
        <w:pStyle w:val="41"/>
        <w:bidi w:val="0"/>
        <w:rPr>
          <w:rFonts w:hint="default"/>
          <w:lang w:val="en-US" w:eastAsia="zh-CN"/>
        </w:rPr>
      </w:pPr>
      <w:r>
        <w:rPr>
          <w:rFonts w:hint="default"/>
          <w:lang w:val="en-US" w:eastAsia="zh-CN"/>
        </w:rPr>
        <w:t xml:space="preserve">[informix@localhost ~]$ </w:t>
      </w:r>
    </w:p>
    <w:p>
      <w:pPr>
        <w:rPr>
          <w:rFonts w:hint="default"/>
          <w:lang w:val="en-US" w:eastAsia="zh-CN"/>
        </w:rPr>
      </w:pPr>
    </w:p>
    <w:p>
      <w:pPr>
        <w:pStyle w:val="4"/>
        <w:bidi w:val="0"/>
        <w:rPr>
          <w:rFonts w:hint="default"/>
          <w:lang w:val="en-US" w:eastAsia="zh-CN"/>
        </w:rPr>
      </w:pPr>
      <w:bookmarkStart w:id="59" w:name="_Toc26922"/>
      <w:bookmarkStart w:id="60" w:name="_Toc32163"/>
      <w:bookmarkStart w:id="61" w:name="_创建高可用规则"/>
      <w:r>
        <w:rPr>
          <w:rFonts w:hint="eastAsia"/>
          <w:lang w:val="en-US" w:eastAsia="zh-CN"/>
        </w:rPr>
        <w:t>配置</w:t>
      </w:r>
      <w:bookmarkEnd w:id="59"/>
      <w:r>
        <w:rPr>
          <w:rFonts w:hint="eastAsia"/>
          <w:lang w:val="en-US" w:eastAsia="zh-CN"/>
        </w:rPr>
        <w:t>同步计划</w:t>
      </w:r>
      <w:bookmarkEnd w:id="60"/>
    </w:p>
    <w:bookmarkEnd w:id="61"/>
    <w:p>
      <w:pPr>
        <w:widowControl w:val="0"/>
        <w:numPr>
          <w:ilvl w:val="0"/>
          <w:numId w:val="0"/>
        </w:numPr>
        <w:spacing w:line="288" w:lineRule="auto"/>
        <w:ind w:leftChars="0"/>
        <w:jc w:val="both"/>
        <w:rPr>
          <w:rFonts w:hint="eastAsia"/>
          <w:lang w:val="en-US" w:eastAsia="zh-CN"/>
        </w:rPr>
      </w:pPr>
      <w:r>
        <w:rPr>
          <w:rFonts w:hint="eastAsia"/>
          <w:lang w:val="en-US" w:eastAsia="zh-CN"/>
        </w:rPr>
        <w:t>登录i2UP控制机，进入实用工具-&gt;比较和同步，新建规则：</w:t>
      </w:r>
    </w:p>
    <w:p>
      <w:pPr>
        <w:widowControl w:val="0"/>
        <w:numPr>
          <w:ilvl w:val="2"/>
          <w:numId w:val="0"/>
        </w:numPr>
        <w:spacing w:line="288" w:lineRule="auto"/>
        <w:ind w:leftChars="100"/>
        <w:jc w:val="both"/>
        <w:rPr>
          <w:rFonts w:hint="default"/>
          <w:lang w:val="en-US" w:eastAsia="zh-CN"/>
        </w:rPr>
      </w:pPr>
      <w:r>
        <w:rPr>
          <w:rFonts w:hint="eastAsia"/>
          <w:lang w:val="en-US" w:eastAsia="zh-CN"/>
        </w:rPr>
        <w:t>名称用户自定义，如informix_backup_sync。</w:t>
      </w:r>
    </w:p>
    <w:p>
      <w:pPr>
        <w:widowControl w:val="0"/>
        <w:numPr>
          <w:ilvl w:val="2"/>
          <w:numId w:val="0"/>
        </w:numPr>
        <w:spacing w:line="288" w:lineRule="auto"/>
        <w:ind w:leftChars="100"/>
        <w:jc w:val="both"/>
        <w:rPr>
          <w:rFonts w:hint="eastAsia"/>
          <w:lang w:val="en-US" w:eastAsia="zh-CN"/>
        </w:rPr>
      </w:pPr>
      <w:r>
        <w:rPr>
          <w:rFonts w:hint="eastAsia"/>
          <w:lang w:val="en-US" w:eastAsia="zh-CN"/>
        </w:rPr>
        <w:t>工作机选择Informix01。</w:t>
      </w:r>
    </w:p>
    <w:p>
      <w:pPr>
        <w:widowControl w:val="0"/>
        <w:numPr>
          <w:ilvl w:val="2"/>
          <w:numId w:val="0"/>
        </w:numPr>
        <w:spacing w:line="288" w:lineRule="auto"/>
        <w:ind w:leftChars="100"/>
        <w:jc w:val="both"/>
        <w:rPr>
          <w:rFonts w:hint="default"/>
          <w:lang w:val="en-US" w:eastAsia="zh-CN"/>
        </w:rPr>
      </w:pPr>
      <w:r>
        <w:rPr>
          <w:rFonts w:hint="eastAsia"/>
          <w:lang w:val="en-US" w:eastAsia="zh-CN"/>
        </w:rPr>
        <w:t>灾备机选择Informix02。</w:t>
      </w:r>
    </w:p>
    <w:p>
      <w:pPr>
        <w:widowControl w:val="0"/>
        <w:numPr>
          <w:ilvl w:val="2"/>
          <w:numId w:val="0"/>
        </w:numPr>
        <w:spacing w:line="288" w:lineRule="auto"/>
        <w:ind w:leftChars="100"/>
        <w:jc w:val="both"/>
        <w:rPr>
          <w:rFonts w:hint="eastAsia"/>
          <w:lang w:val="en-US" w:eastAsia="zh-CN"/>
        </w:rPr>
      </w:pPr>
      <w:r>
        <w:rPr>
          <w:rFonts w:hint="eastAsia"/>
          <w:lang w:val="en-US" w:eastAsia="zh-CN"/>
        </w:rPr>
        <w:t>任务类型选择“自动从工作机同步到灾备机”。</w:t>
      </w:r>
    </w:p>
    <w:p>
      <w:pPr>
        <w:widowControl w:val="0"/>
        <w:numPr>
          <w:ilvl w:val="2"/>
          <w:numId w:val="0"/>
        </w:numPr>
        <w:spacing w:line="288" w:lineRule="auto"/>
        <w:ind w:leftChars="100"/>
        <w:jc w:val="both"/>
        <w:rPr>
          <w:rFonts w:hint="eastAsia"/>
          <w:lang w:val="en-US" w:eastAsia="zh-CN"/>
        </w:rPr>
      </w:pPr>
      <w:r>
        <w:rPr>
          <w:rFonts w:hint="eastAsia"/>
          <w:lang w:val="en-US" w:eastAsia="zh-CN"/>
        </w:rPr>
        <w:t>文件安全属性选择“同步”。</w:t>
      </w:r>
    </w:p>
    <w:p>
      <w:pPr>
        <w:widowControl w:val="0"/>
        <w:numPr>
          <w:ilvl w:val="2"/>
          <w:numId w:val="0"/>
        </w:numPr>
        <w:spacing w:line="288" w:lineRule="auto"/>
        <w:ind w:leftChars="100"/>
        <w:jc w:val="both"/>
        <w:rPr>
          <w:rFonts w:hint="default"/>
          <w:lang w:val="en-US" w:eastAsia="zh-CN"/>
        </w:rPr>
      </w:pPr>
      <w:r>
        <w:rPr>
          <w:rFonts w:hint="eastAsia"/>
          <w:lang w:val="en-US" w:eastAsia="zh-CN"/>
        </w:rPr>
        <w:t>孤儿文件处理方式选择“不处理”，如果灾备机磁盘空间有限可手工定期清理。</w:t>
      </w:r>
    </w:p>
    <w:p>
      <w:pPr>
        <w:widowControl w:val="0"/>
        <w:numPr>
          <w:ilvl w:val="2"/>
          <w:numId w:val="0"/>
        </w:numPr>
        <w:spacing w:line="288" w:lineRule="auto"/>
        <w:ind w:leftChars="100"/>
        <w:jc w:val="both"/>
        <w:rPr>
          <w:rFonts w:hint="eastAsia"/>
          <w:lang w:val="en-US" w:eastAsia="zh-CN"/>
        </w:rPr>
      </w:pPr>
      <w:r>
        <w:rPr>
          <w:rFonts w:hint="eastAsia"/>
          <w:lang w:val="en-US" w:eastAsia="zh-CN"/>
        </w:rPr>
        <w:t>压缩等级选择“1”。</w:t>
      </w:r>
    </w:p>
    <w:p>
      <w:pPr>
        <w:widowControl w:val="0"/>
        <w:numPr>
          <w:ilvl w:val="2"/>
          <w:numId w:val="0"/>
        </w:numPr>
        <w:spacing w:line="288" w:lineRule="auto"/>
        <w:ind w:leftChars="100"/>
        <w:jc w:val="both"/>
        <w:rPr>
          <w:rFonts w:hint="default"/>
          <w:lang w:val="en-US" w:eastAsia="zh-CN"/>
        </w:rPr>
      </w:pPr>
      <w:r>
        <w:rPr>
          <w:rFonts w:hint="eastAsia"/>
          <w:lang w:val="en-US" w:eastAsia="zh-CN"/>
        </w:rPr>
        <w:t>文件比较方式选择“严格校验”。</w:t>
      </w:r>
    </w:p>
    <w:p>
      <w:pPr>
        <w:widowControl w:val="0"/>
        <w:numPr>
          <w:ilvl w:val="0"/>
          <w:numId w:val="0"/>
        </w:numPr>
        <w:spacing w:line="288" w:lineRule="auto"/>
        <w:ind w:leftChars="0"/>
        <w:jc w:val="both"/>
        <w:rPr>
          <w:rFonts w:hint="default"/>
          <w:lang w:val="en-US" w:eastAsia="zh-CN"/>
        </w:rPr>
      </w:pPr>
      <w:r>
        <w:drawing>
          <wp:inline distT="0" distB="0" distL="114300" distR="114300">
            <wp:extent cx="4599940" cy="3701415"/>
            <wp:effectExtent l="0" t="0" r="10160"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4599940" cy="3701415"/>
                    </a:xfrm>
                    <a:prstGeom prst="rect">
                      <a:avLst/>
                    </a:prstGeom>
                    <a:noFill/>
                    <a:ln>
                      <a:noFill/>
                    </a:ln>
                  </pic:spPr>
                </pic:pic>
              </a:graphicData>
            </a:graphic>
          </wp:inline>
        </w:drawing>
      </w:r>
    </w:p>
    <w:p>
      <w:pPr>
        <w:widowControl w:val="0"/>
        <w:numPr>
          <w:ilvl w:val="0"/>
          <w:numId w:val="0"/>
        </w:numPr>
        <w:spacing w:line="288" w:lineRule="auto"/>
        <w:ind w:leftChars="0"/>
        <w:jc w:val="both"/>
        <w:rPr>
          <w:rFonts w:hint="eastAsia"/>
          <w:lang w:val="en-US" w:eastAsia="zh-CN"/>
        </w:rPr>
      </w:pPr>
    </w:p>
    <w:p>
      <w:pPr>
        <w:widowControl w:val="0"/>
        <w:numPr>
          <w:ilvl w:val="0"/>
          <w:numId w:val="0"/>
        </w:numPr>
        <w:spacing w:line="288" w:lineRule="auto"/>
        <w:ind w:leftChars="0" w:firstLine="420" w:firstLineChars="0"/>
        <w:jc w:val="both"/>
        <w:rPr>
          <w:rFonts w:hint="eastAsia"/>
          <w:lang w:val="en-US" w:eastAsia="zh-CN"/>
        </w:rPr>
      </w:pPr>
      <w:r>
        <w:rPr>
          <w:rFonts w:hint="eastAsia"/>
          <w:lang w:val="en-US" w:eastAsia="zh-CN"/>
        </w:rPr>
        <w:t>任务运行时间选择“重复运行”。</w:t>
      </w:r>
    </w:p>
    <w:p>
      <w:pPr>
        <w:widowControl w:val="0"/>
        <w:numPr>
          <w:ilvl w:val="0"/>
          <w:numId w:val="0"/>
        </w:numPr>
        <w:spacing w:line="288" w:lineRule="auto"/>
        <w:ind w:leftChars="0" w:firstLine="420" w:firstLineChars="0"/>
        <w:jc w:val="both"/>
        <w:rPr>
          <w:rFonts w:hint="eastAsia"/>
          <w:lang w:val="en-US" w:eastAsia="zh-CN"/>
        </w:rPr>
      </w:pPr>
      <w:r>
        <w:rPr>
          <w:rFonts w:hint="eastAsia"/>
          <w:lang w:val="en-US" w:eastAsia="zh-CN"/>
        </w:rPr>
        <w:t>运行策略设置每天，03:00:00，保留数30。</w:t>
      </w:r>
    </w:p>
    <w:p>
      <w:pPr>
        <w:widowControl w:val="0"/>
        <w:numPr>
          <w:ilvl w:val="0"/>
          <w:numId w:val="0"/>
        </w:numPr>
        <w:spacing w:line="288" w:lineRule="auto"/>
        <w:ind w:leftChars="0" w:firstLine="420" w:firstLineChars="0"/>
        <w:jc w:val="both"/>
        <w:rPr>
          <w:rFonts w:hint="eastAsia"/>
          <w:lang w:val="en-US" w:eastAsia="zh-CN"/>
        </w:rPr>
      </w:pPr>
      <w:r>
        <w:rPr>
          <w:rFonts w:hint="eastAsia"/>
          <w:lang w:val="en-US" w:eastAsia="zh-CN"/>
        </w:rPr>
        <w:t>根据服务器规划，比较的目录和文件选择如下：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5" w:type="dxa"/>
          </w:tcPr>
          <w:p>
            <w:pPr>
              <w:pStyle w:val="31"/>
              <w:bidi w:val="0"/>
              <w:rPr>
                <w:rFonts w:hint="default"/>
                <w:lang w:val="en-US" w:eastAsia="zh-CN"/>
              </w:rPr>
            </w:pPr>
            <w:r>
              <w:rPr>
                <w:rFonts w:hint="eastAsia"/>
                <w:lang w:val="en-US" w:eastAsia="zh-CN"/>
              </w:rPr>
              <w:t>要比较的目录和文件</w:t>
            </w:r>
          </w:p>
        </w:tc>
        <w:tc>
          <w:tcPr>
            <w:tcW w:w="4445" w:type="dxa"/>
          </w:tcPr>
          <w:p>
            <w:pPr>
              <w:pStyle w:val="31"/>
              <w:bidi w:val="0"/>
              <w:rPr>
                <w:rFonts w:hint="default"/>
                <w:lang w:val="en-US" w:eastAsia="zh-CN"/>
              </w:rPr>
            </w:pPr>
            <w:r>
              <w:rPr>
                <w:rFonts w:hint="eastAsia"/>
                <w:lang w:val="en-US" w:eastAsia="zh-CN"/>
              </w:rPr>
              <w:t>灾备机目标路径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5" w:type="dxa"/>
          </w:tcPr>
          <w:p>
            <w:pPr>
              <w:pStyle w:val="31"/>
              <w:bidi w:val="0"/>
              <w:rPr>
                <w:rFonts w:hint="default"/>
                <w:lang w:val="en-US" w:eastAsia="zh-CN"/>
              </w:rPr>
            </w:pPr>
            <w:r>
              <w:rPr>
                <w:rFonts w:hint="eastAsia"/>
                <w:lang w:val="en-US" w:eastAsia="zh-CN"/>
              </w:rPr>
              <w:t>/opt/informix/backups/</w:t>
            </w:r>
          </w:p>
        </w:tc>
        <w:tc>
          <w:tcPr>
            <w:tcW w:w="4445" w:type="dxa"/>
            <w:vAlign w:val="top"/>
          </w:tcPr>
          <w:p>
            <w:pPr>
              <w:pStyle w:val="31"/>
              <w:bidi w:val="0"/>
              <w:rPr>
                <w:rFonts w:hint="default" w:ascii="Times New Roman" w:hAnsi="Times New Roman" w:eastAsia="宋体" w:cs="Times New Roman"/>
                <w:kern w:val="2"/>
                <w:sz w:val="21"/>
                <w:szCs w:val="24"/>
                <w:lang w:val="en-US" w:eastAsia="zh-CN" w:bidi="ar-SA"/>
              </w:rPr>
            </w:pPr>
            <w:r>
              <w:rPr>
                <w:rFonts w:hint="eastAsia"/>
                <w:lang w:val="en-US" w:eastAsia="zh-CN"/>
              </w:rPr>
              <w:t>/backup/InformixData/backups/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5" w:type="dxa"/>
          </w:tcPr>
          <w:p>
            <w:pPr>
              <w:pStyle w:val="31"/>
              <w:bidi w:val="0"/>
              <w:rPr>
                <w:rFonts w:hint="default"/>
                <w:lang w:val="en-US" w:eastAsia="zh-CN"/>
              </w:rPr>
            </w:pPr>
            <w:r>
              <w:rPr>
                <w:rFonts w:hint="eastAsia"/>
                <w:lang w:val="en-US" w:eastAsia="zh-CN"/>
              </w:rPr>
              <w:t>/opt/informix/etc/</w:t>
            </w:r>
          </w:p>
        </w:tc>
        <w:tc>
          <w:tcPr>
            <w:tcW w:w="4445" w:type="dxa"/>
            <w:vAlign w:val="top"/>
          </w:tcPr>
          <w:p>
            <w:pPr>
              <w:pStyle w:val="31"/>
              <w:bidi w:val="0"/>
              <w:rPr>
                <w:rFonts w:hint="default" w:ascii="Times New Roman" w:hAnsi="Times New Roman" w:eastAsia="宋体" w:cs="Times New Roman"/>
                <w:kern w:val="2"/>
                <w:sz w:val="21"/>
                <w:szCs w:val="24"/>
                <w:lang w:val="en-US" w:eastAsia="zh-CN" w:bidi="ar-SA"/>
              </w:rPr>
            </w:pPr>
            <w:r>
              <w:rPr>
                <w:rFonts w:hint="eastAsia"/>
                <w:lang w:val="en-US" w:eastAsia="zh-CN"/>
              </w:rPr>
              <w:t>/backup/InformixData/etc/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5" w:type="dxa"/>
          </w:tcPr>
          <w:p>
            <w:pPr>
              <w:pStyle w:val="31"/>
              <w:bidi w:val="0"/>
              <w:rPr>
                <w:rFonts w:hint="default"/>
                <w:lang w:val="en-US" w:eastAsia="zh-CN"/>
              </w:rPr>
            </w:pPr>
          </w:p>
        </w:tc>
        <w:tc>
          <w:tcPr>
            <w:tcW w:w="4445" w:type="dxa"/>
          </w:tcPr>
          <w:p>
            <w:pPr>
              <w:pStyle w:val="31"/>
              <w:bidi w:val="0"/>
              <w:rPr>
                <w:rFonts w:hint="default"/>
                <w:lang w:val="en-US" w:eastAsia="zh-CN"/>
              </w:rPr>
            </w:pPr>
          </w:p>
        </w:tc>
      </w:tr>
    </w:tbl>
    <w:p>
      <w:pPr>
        <w:bidi w:val="0"/>
        <w:rPr>
          <w:rFonts w:hint="default"/>
          <w:lang w:val="en-US" w:eastAsia="zh-CN"/>
        </w:rPr>
      </w:pPr>
      <w:r>
        <w:rPr>
          <w:rFonts w:hint="eastAsia"/>
          <w:lang w:val="en-US" w:eastAsia="zh-CN"/>
        </w:rPr>
        <w:t>说明：灾备机目标路径需要提前配置，root身份登录系统后，执行以下命令：</w:t>
      </w:r>
    </w:p>
    <w:p>
      <w:pPr>
        <w:pStyle w:val="41"/>
        <w:bidi w:val="0"/>
        <w:rPr>
          <w:rFonts w:hint="eastAsia"/>
          <w:lang w:val="en-US" w:eastAsia="zh-CN"/>
        </w:rPr>
      </w:pPr>
      <w:r>
        <w:rPr>
          <w:rFonts w:hint="eastAsia"/>
          <w:lang w:val="en-US" w:eastAsia="zh-CN"/>
        </w:rPr>
        <w:t>mkdir /backup/InformixData</w:t>
      </w:r>
    </w:p>
    <w:p>
      <w:pPr>
        <w:pStyle w:val="41"/>
        <w:bidi w:val="0"/>
        <w:rPr>
          <w:rFonts w:hint="eastAsia"/>
          <w:lang w:val="en-US" w:eastAsia="zh-CN"/>
        </w:rPr>
      </w:pPr>
      <w:r>
        <w:rPr>
          <w:rFonts w:hint="eastAsia"/>
          <w:lang w:val="en-US" w:eastAsia="zh-CN"/>
        </w:rPr>
        <w:t>chown -R informix.informix /backup/InformixData</w:t>
      </w:r>
    </w:p>
    <w:p>
      <w:pPr>
        <w:pStyle w:val="41"/>
        <w:bidi w:val="0"/>
        <w:rPr>
          <w:rFonts w:hint="eastAsia"/>
          <w:lang w:val="en-US" w:eastAsia="zh-CN"/>
        </w:rPr>
      </w:pPr>
      <w:r>
        <w:rPr>
          <w:rFonts w:hint="eastAsia"/>
          <w:lang w:val="en-US" w:eastAsia="zh-CN"/>
        </w:rPr>
        <w:t>su - informix</w:t>
      </w:r>
    </w:p>
    <w:p>
      <w:pPr>
        <w:pStyle w:val="41"/>
        <w:bidi w:val="0"/>
        <w:rPr>
          <w:rFonts w:hint="eastAsia"/>
          <w:lang w:val="en-US" w:eastAsia="zh-CN"/>
        </w:rPr>
      </w:pPr>
      <w:r>
        <w:rPr>
          <w:rFonts w:hint="eastAsia"/>
          <w:lang w:val="en-US" w:eastAsia="zh-CN"/>
        </w:rPr>
        <w:t>mkdir /backup/InformixData/backups</w:t>
      </w:r>
    </w:p>
    <w:p>
      <w:pPr>
        <w:pStyle w:val="41"/>
        <w:bidi w:val="0"/>
        <w:rPr>
          <w:rFonts w:hint="default"/>
          <w:lang w:val="en-US" w:eastAsia="zh-CN"/>
        </w:rPr>
      </w:pPr>
      <w:r>
        <w:rPr>
          <w:rFonts w:hint="eastAsia"/>
          <w:lang w:val="en-US" w:eastAsia="zh-CN"/>
        </w:rPr>
        <w:t>mkdir /backup/InformixData/etc</w:t>
      </w:r>
    </w:p>
    <w:p>
      <w:pPr>
        <w:bidi w:val="0"/>
        <w:rPr>
          <w:rFonts w:hint="default"/>
          <w:lang w:val="en-US" w:eastAsia="zh-CN"/>
        </w:rPr>
      </w:pPr>
    </w:p>
    <w:p>
      <w:pPr>
        <w:bidi w:val="0"/>
        <w:rPr>
          <w:rFonts w:hint="eastAsia"/>
          <w:lang w:val="en-US" w:eastAsia="zh-CN"/>
        </w:rPr>
      </w:pPr>
      <w:r>
        <w:rPr>
          <w:rFonts w:hint="eastAsia"/>
          <w:lang w:val="en-US" w:eastAsia="zh-CN"/>
        </w:rPr>
        <w:t>配置完成后提交比较和同步规则</w:t>
      </w:r>
    </w:p>
    <w:p>
      <w:pPr>
        <w:bidi w:val="0"/>
        <w:rPr>
          <w:rFonts w:hint="default"/>
          <w:lang w:val="en-US" w:eastAsia="zh-CN"/>
        </w:rPr>
      </w:pPr>
      <w:r>
        <w:drawing>
          <wp:inline distT="0" distB="0" distL="114300" distR="114300">
            <wp:extent cx="5501005" cy="1494155"/>
            <wp:effectExtent l="0" t="0" r="4445" b="1079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stretch>
                      <a:fillRect/>
                    </a:stretch>
                  </pic:blipFill>
                  <pic:spPr>
                    <a:xfrm>
                      <a:off x="0" y="0"/>
                      <a:ext cx="5501005" cy="1494155"/>
                    </a:xfrm>
                    <a:prstGeom prst="rect">
                      <a:avLst/>
                    </a:prstGeom>
                    <a:noFill/>
                    <a:ln>
                      <a:noFill/>
                    </a:ln>
                  </pic:spPr>
                </pic:pic>
              </a:graphicData>
            </a:graphic>
          </wp:inline>
        </w:drawing>
      </w:r>
    </w:p>
    <w:p>
      <w:pPr>
        <w:bidi w:val="0"/>
        <w:rPr>
          <w:rFonts w:hint="default"/>
          <w:lang w:val="en-US" w:eastAsia="zh-CN"/>
        </w:rPr>
      </w:pPr>
    </w:p>
    <w:p>
      <w:pPr>
        <w:pStyle w:val="3"/>
        <w:bidi w:val="0"/>
        <w:rPr>
          <w:rFonts w:hint="default"/>
          <w:lang w:val="en-US" w:eastAsia="zh-CN"/>
        </w:rPr>
      </w:pPr>
      <w:bookmarkStart w:id="62" w:name="_Toc23158"/>
      <w:r>
        <w:rPr>
          <w:rFonts w:hint="eastAsia"/>
          <w:lang w:val="en-US" w:eastAsia="zh-CN"/>
        </w:rPr>
        <w:t>恢复管理</w:t>
      </w:r>
      <w:bookmarkEnd w:id="62"/>
    </w:p>
    <w:p>
      <w:pPr>
        <w:numPr>
          <w:ilvl w:val="0"/>
          <w:numId w:val="0"/>
        </w:numPr>
        <w:rPr>
          <w:rFonts w:hint="default"/>
          <w:lang w:val="en-US" w:eastAsia="zh-CN"/>
        </w:rPr>
      </w:pPr>
    </w:p>
    <w:p>
      <w:pPr>
        <w:pStyle w:val="4"/>
        <w:bidi w:val="0"/>
        <w:rPr>
          <w:rFonts w:hint="default"/>
          <w:lang w:val="en-US" w:eastAsia="zh-CN"/>
        </w:rPr>
      </w:pPr>
      <w:bookmarkStart w:id="63" w:name="_Toc3384"/>
      <w:r>
        <w:rPr>
          <w:rFonts w:hint="eastAsia"/>
          <w:lang w:val="en-US" w:eastAsia="zh-CN"/>
        </w:rPr>
        <w:t>恢复指定的数据库空间</w:t>
      </w:r>
      <w:bookmarkEnd w:id="63"/>
    </w:p>
    <w:p>
      <w:pPr>
        <w:rPr>
          <w:rFonts w:hint="default"/>
          <w:lang w:val="en-US" w:eastAsia="zh-CN"/>
        </w:rPr>
      </w:pPr>
      <w:r>
        <w:rPr>
          <w:rFonts w:hint="eastAsia"/>
          <w:lang w:val="en-US" w:eastAsia="zh-CN"/>
        </w:rPr>
        <w:t>某些情况下，可以通过在线恢复数据库空间。详见</w:t>
      </w:r>
      <w:r>
        <w:rPr>
          <w:rFonts w:hint="eastAsia"/>
          <w:lang w:val="en-US" w:eastAsia="zh-CN"/>
        </w:rPr>
        <w:fldChar w:fldCharType="begin"/>
      </w:r>
      <w:r>
        <w:rPr>
          <w:rFonts w:hint="eastAsia"/>
          <w:lang w:val="en-US" w:eastAsia="zh-CN"/>
        </w:rPr>
        <w:instrText xml:space="preserve"> HYPERLINK \l "_备份和恢复" </w:instrText>
      </w:r>
      <w:r>
        <w:rPr>
          <w:rFonts w:hint="eastAsia"/>
          <w:lang w:val="en-US" w:eastAsia="zh-CN"/>
        </w:rPr>
        <w:fldChar w:fldCharType="separate"/>
      </w:r>
      <w:r>
        <w:rPr>
          <w:rStyle w:val="29"/>
          <w:rFonts w:hint="eastAsia"/>
          <w:lang w:val="en-US" w:eastAsia="zh-CN"/>
        </w:rPr>
        <w:t>备份和恢复</w:t>
      </w:r>
      <w:r>
        <w:rPr>
          <w:rFonts w:hint="eastAsia"/>
          <w:lang w:val="en-US" w:eastAsia="zh-CN"/>
        </w:rPr>
        <w:fldChar w:fldCharType="end"/>
      </w:r>
      <w:r>
        <w:rPr>
          <w:rFonts w:hint="eastAsia"/>
          <w:lang w:val="en-US" w:eastAsia="zh-CN"/>
        </w:rPr>
        <w:t>中的热恢复和冷恢复。</w:t>
      </w:r>
    </w:p>
    <w:p>
      <w:pPr>
        <w:rPr>
          <w:rFonts w:hint="eastAsia"/>
          <w:lang w:val="en-US" w:eastAsia="zh-CN"/>
        </w:rPr>
      </w:pPr>
      <w:r>
        <w:rPr>
          <w:rFonts w:hint="eastAsia"/>
          <w:lang w:val="en-US" w:eastAsia="zh-CN"/>
        </w:rPr>
        <w:t>本节介如何绍从生产服务器本地的备份数据进行指定数据空间的热恢复。</w:t>
      </w:r>
    </w:p>
    <w:p>
      <w:pPr>
        <w:numPr>
          <w:ilvl w:val="0"/>
          <w:numId w:val="0"/>
        </w:numPr>
        <w:rPr>
          <w:rFonts w:hint="default"/>
          <w:lang w:val="en-US" w:eastAsia="zh-CN"/>
        </w:rPr>
      </w:pPr>
    </w:p>
    <w:p>
      <w:pPr>
        <w:numPr>
          <w:ilvl w:val="0"/>
          <w:numId w:val="7"/>
        </w:numPr>
        <w:ind w:left="0" w:leftChars="0" w:firstLine="0" w:firstLineChars="0"/>
        <w:rPr>
          <w:rFonts w:hint="default"/>
          <w:lang w:val="en-US" w:eastAsia="zh-CN"/>
        </w:rPr>
      </w:pPr>
      <w:r>
        <w:rPr>
          <w:rFonts w:hint="eastAsia"/>
          <w:lang w:val="en-US" w:eastAsia="zh-CN"/>
        </w:rPr>
        <w:t>检查数据库状态</w:t>
      </w:r>
    </w:p>
    <w:p>
      <w:pPr>
        <w:numPr>
          <w:ilvl w:val="0"/>
          <w:numId w:val="0"/>
        </w:numPr>
        <w:rPr>
          <w:rFonts w:hint="default"/>
          <w:lang w:val="en-US" w:eastAsia="zh-CN"/>
        </w:rPr>
      </w:pPr>
      <w:r>
        <w:rPr>
          <w:rFonts w:hint="eastAsia"/>
          <w:lang w:val="en-US" w:eastAsia="zh-CN"/>
        </w:rPr>
        <w:t>检查数据库实例启动状态</w:t>
      </w:r>
    </w:p>
    <w:p>
      <w:pPr>
        <w:pStyle w:val="41"/>
        <w:bidi w:val="0"/>
        <w:rPr>
          <w:rFonts w:hint="default"/>
          <w:lang w:val="en-US" w:eastAsia="zh-CN"/>
        </w:rPr>
      </w:pPr>
      <w:r>
        <w:rPr>
          <w:rFonts w:hint="eastAsia"/>
          <w:lang w:val="en-US" w:eastAsia="zh-CN"/>
        </w:rPr>
        <w:t>onstat -</w:t>
      </w:r>
    </w:p>
    <w:p>
      <w:pPr>
        <w:numPr>
          <w:ilvl w:val="0"/>
          <w:numId w:val="0"/>
        </w:numPr>
        <w:rPr>
          <w:rFonts w:hint="default"/>
          <w:lang w:val="en-US" w:eastAsia="zh-CN"/>
        </w:rPr>
      </w:pPr>
      <w:r>
        <w:rPr>
          <w:rFonts w:hint="eastAsia"/>
          <w:lang w:val="en-US" w:eastAsia="zh-CN"/>
        </w:rPr>
        <w:t>On-Line表示数据库已处于联机的状态，Off-Line表示数据库已处于脱机的状态。</w:t>
      </w:r>
    </w:p>
    <w:p>
      <w:pPr>
        <w:numPr>
          <w:ilvl w:val="0"/>
          <w:numId w:val="0"/>
        </w:numPr>
        <w:rPr>
          <w:rFonts w:hint="eastAsia"/>
          <w:lang w:val="en-US" w:eastAsia="zh-CN"/>
        </w:rPr>
      </w:pPr>
    </w:p>
    <w:p>
      <w:pPr>
        <w:numPr>
          <w:ilvl w:val="0"/>
          <w:numId w:val="7"/>
        </w:numPr>
        <w:ind w:left="0" w:leftChars="0" w:firstLine="0" w:firstLineChars="0"/>
        <w:rPr>
          <w:rFonts w:hint="default"/>
          <w:lang w:val="en-US" w:eastAsia="zh-CN"/>
        </w:rPr>
      </w:pPr>
      <w:r>
        <w:rPr>
          <w:rFonts w:hint="eastAsia"/>
          <w:lang w:val="en-US" w:eastAsia="zh-CN"/>
        </w:rPr>
        <w:t>检查onconfig配置文件</w:t>
      </w:r>
    </w:p>
    <w:p>
      <w:pPr>
        <w:numPr>
          <w:ilvl w:val="0"/>
          <w:numId w:val="0"/>
        </w:numPr>
        <w:rPr>
          <w:rFonts w:hint="default"/>
          <w:lang w:val="en-US" w:eastAsia="zh-CN"/>
        </w:rPr>
      </w:pPr>
      <w:r>
        <w:rPr>
          <w:rFonts w:hint="eastAsia"/>
          <w:lang w:val="en-US" w:eastAsia="zh-CN"/>
        </w:rPr>
        <w:t>检查onconfig配置文件中的TAPEDEV和LTAPEDEV参数是否正确。</w:t>
      </w:r>
    </w:p>
    <w:p>
      <w:pPr>
        <w:pStyle w:val="41"/>
        <w:bidi w:val="0"/>
        <w:rPr>
          <w:rFonts w:hint="default"/>
          <w:lang w:val="en-US" w:eastAsia="zh-CN"/>
        </w:rPr>
      </w:pPr>
      <w:r>
        <w:rPr>
          <w:rFonts w:hint="default"/>
          <w:lang w:val="en-US" w:eastAsia="zh-CN"/>
        </w:rPr>
        <w:t>TAPEDEV /opt/informix/backups/data</w:t>
      </w:r>
    </w:p>
    <w:p>
      <w:pPr>
        <w:pStyle w:val="41"/>
        <w:bidi w:val="0"/>
        <w:rPr>
          <w:rFonts w:hint="eastAsia"/>
          <w:lang w:val="en-US" w:eastAsia="zh-CN"/>
        </w:rPr>
      </w:pPr>
      <w:r>
        <w:rPr>
          <w:rFonts w:hint="eastAsia"/>
          <w:lang w:val="en-US" w:eastAsia="zh-CN"/>
        </w:rPr>
        <w:t>...</w:t>
      </w:r>
    </w:p>
    <w:p>
      <w:pPr>
        <w:pStyle w:val="41"/>
        <w:bidi w:val="0"/>
        <w:rPr>
          <w:rFonts w:hint="default"/>
          <w:lang w:val="en-US" w:eastAsia="zh-CN"/>
        </w:rPr>
      </w:pPr>
      <w:r>
        <w:rPr>
          <w:rFonts w:hint="default"/>
          <w:lang w:val="en-US" w:eastAsia="zh-CN"/>
        </w:rPr>
        <w:t>LTAPEDEV /opt/informix/backups/log</w:t>
      </w:r>
    </w:p>
    <w:p>
      <w:pPr>
        <w:numPr>
          <w:ilvl w:val="0"/>
          <w:numId w:val="0"/>
        </w:numPr>
        <w:rPr>
          <w:rFonts w:hint="eastAsia"/>
          <w:lang w:val="en-US" w:eastAsia="zh-CN"/>
        </w:rPr>
      </w:pPr>
    </w:p>
    <w:p>
      <w:pPr>
        <w:rPr>
          <w:rFonts w:hint="eastAsia"/>
          <w:lang w:val="en-US" w:eastAsia="zh-CN"/>
        </w:rPr>
      </w:pPr>
    </w:p>
    <w:p>
      <w:pPr>
        <w:numPr>
          <w:ilvl w:val="0"/>
          <w:numId w:val="7"/>
        </w:numPr>
        <w:ind w:left="0" w:leftChars="0" w:firstLine="0" w:firstLineChars="0"/>
        <w:rPr>
          <w:rFonts w:hint="default"/>
          <w:lang w:val="en-US" w:eastAsia="zh-CN"/>
        </w:rPr>
      </w:pPr>
      <w:r>
        <w:rPr>
          <w:rFonts w:hint="eastAsia"/>
          <w:lang w:val="en-US" w:eastAsia="zh-CN"/>
        </w:rPr>
        <w:t>检查备份目录下面是否有备份数据</w:t>
      </w:r>
    </w:p>
    <w:p>
      <w:pPr>
        <w:rPr>
          <w:rFonts w:hint="default"/>
          <w:lang w:val="en-US" w:eastAsia="zh-CN"/>
        </w:rPr>
      </w:pPr>
    </w:p>
    <w:p>
      <w:pPr>
        <w:numPr>
          <w:ilvl w:val="0"/>
          <w:numId w:val="7"/>
        </w:numPr>
        <w:ind w:left="0" w:leftChars="0" w:firstLine="0" w:firstLineChars="0"/>
        <w:rPr>
          <w:rFonts w:hint="default"/>
          <w:lang w:val="en-US" w:eastAsia="zh-CN"/>
        </w:rPr>
      </w:pPr>
      <w:r>
        <w:rPr>
          <w:rFonts w:hint="eastAsia"/>
          <w:lang w:val="en-US" w:eastAsia="zh-CN"/>
        </w:rPr>
        <w:t>还原指定数据库空间</w:t>
      </w:r>
    </w:p>
    <w:p>
      <w:pPr>
        <w:pStyle w:val="41"/>
        <w:bidi w:val="0"/>
        <w:rPr>
          <w:rFonts w:hint="default"/>
          <w:lang w:val="en-US" w:eastAsia="zh-CN"/>
        </w:rPr>
      </w:pPr>
      <w:r>
        <w:rPr>
          <w:rFonts w:hint="default"/>
          <w:lang w:val="en-US" w:eastAsia="zh-CN"/>
        </w:rPr>
        <w:t xml:space="preserve">ontape -r -D </w:t>
      </w:r>
      <w:r>
        <w:rPr>
          <w:rFonts w:hint="eastAsia"/>
          <w:lang w:val="en-US" w:eastAsia="zh-CN"/>
        </w:rPr>
        <w:t>&lt;</w:t>
      </w:r>
      <w:r>
        <w:rPr>
          <w:rFonts w:hint="default"/>
          <w:lang w:val="en-US" w:eastAsia="zh-CN"/>
        </w:rPr>
        <w:t>dbspace_name</w:t>
      </w:r>
      <w:r>
        <w:rPr>
          <w:rFonts w:hint="eastAsia"/>
          <w:lang w:val="en-US" w:eastAsia="zh-CN"/>
        </w:rPr>
        <w:t>&gt;</w:t>
      </w:r>
    </w:p>
    <w:p>
      <w:pPr>
        <w:rPr>
          <w:rFonts w:hint="eastAsia"/>
          <w:lang w:val="en-US" w:eastAsia="zh-CN"/>
        </w:rPr>
      </w:pPr>
      <w:r>
        <w:rPr>
          <w:rFonts w:hint="eastAsia"/>
          <w:lang w:val="en-US" w:eastAsia="zh-CN"/>
        </w:rPr>
        <w:t>说明：&lt;dbspace_name&gt;表示要恢复的数据库空间名称。</w:t>
      </w:r>
    </w:p>
    <w:p>
      <w:pPr>
        <w:rPr>
          <w:rFonts w:hint="eastAsia"/>
          <w:lang w:val="en-US" w:eastAsia="zh-CN"/>
        </w:rPr>
      </w:pPr>
    </w:p>
    <w:p>
      <w:pPr>
        <w:rPr>
          <w:rFonts w:hint="default"/>
          <w:lang w:val="en-US" w:eastAsia="zh-CN"/>
        </w:rPr>
      </w:pPr>
      <w:r>
        <w:rPr>
          <w:rFonts w:hint="eastAsia"/>
          <w:lang w:val="en-US" w:eastAsia="zh-CN"/>
        </w:rPr>
        <w:t>然后根据提示进行恢复，看到OK to continue?，输入Y，然后回车继续。</w:t>
      </w:r>
    </w:p>
    <w:p>
      <w:pPr>
        <w:rPr>
          <w:rFonts w:hint="default"/>
          <w:lang w:val="en-US" w:eastAsia="zh-CN"/>
        </w:rPr>
      </w:pPr>
    </w:p>
    <w:p>
      <w:pPr>
        <w:numPr>
          <w:ilvl w:val="0"/>
          <w:numId w:val="7"/>
        </w:numPr>
        <w:ind w:left="0" w:leftChars="0" w:firstLine="0" w:firstLineChars="0"/>
        <w:rPr>
          <w:rFonts w:hint="default"/>
          <w:lang w:val="en-US" w:eastAsia="zh-CN"/>
        </w:rPr>
      </w:pPr>
      <w:r>
        <w:rPr>
          <w:rFonts w:hint="eastAsia"/>
          <w:lang w:val="en-US" w:eastAsia="zh-CN"/>
        </w:rPr>
        <w:t>还原成功后，通过dbaccess命令访问dbspace中的数据库是否可以访问。</w:t>
      </w:r>
    </w:p>
    <w:p>
      <w:pPr>
        <w:rPr>
          <w:rFonts w:hint="eastAsia"/>
          <w:lang w:val="en-US" w:eastAsia="zh-CN"/>
        </w:rPr>
      </w:pPr>
    </w:p>
    <w:p>
      <w:pPr>
        <w:rPr>
          <w:rFonts w:hint="eastAsia"/>
          <w:lang w:val="en-US" w:eastAsia="zh-CN"/>
        </w:rPr>
      </w:pPr>
    </w:p>
    <w:p>
      <w:pPr>
        <w:pStyle w:val="4"/>
        <w:bidi w:val="0"/>
        <w:rPr>
          <w:rFonts w:hint="default"/>
          <w:lang w:val="en-US" w:eastAsia="zh-CN"/>
        </w:rPr>
      </w:pPr>
      <w:bookmarkStart w:id="64" w:name="_Toc25775"/>
      <w:r>
        <w:rPr>
          <w:rFonts w:hint="eastAsia"/>
          <w:lang w:val="en-US" w:eastAsia="zh-CN"/>
        </w:rPr>
        <w:t>恢复整库</w:t>
      </w:r>
      <w:bookmarkEnd w:id="64"/>
    </w:p>
    <w:p>
      <w:pPr>
        <w:rPr>
          <w:rFonts w:hint="default"/>
          <w:lang w:val="en-US" w:eastAsia="zh-CN"/>
        </w:rPr>
      </w:pPr>
      <w:r>
        <w:rPr>
          <w:rFonts w:hint="eastAsia"/>
          <w:lang w:val="en-US" w:eastAsia="zh-CN"/>
        </w:rPr>
        <w:t>整库恢复需要目标Informix数据库处于脱机的情况下，也就是冷恢复。可以考虑恢复至另一台Informix数据库服务器，要求数据库安装的初始配置与生产服务器相同。</w:t>
      </w:r>
    </w:p>
    <w:p>
      <w:pPr>
        <w:rPr>
          <w:rFonts w:hint="eastAsia"/>
          <w:lang w:val="en-US" w:eastAsia="zh-CN"/>
        </w:rPr>
      </w:pPr>
    </w:p>
    <w:p>
      <w:pPr>
        <w:rPr>
          <w:rFonts w:hint="eastAsia"/>
          <w:lang w:val="en-US" w:eastAsia="zh-CN"/>
        </w:rPr>
      </w:pPr>
      <w:r>
        <w:rPr>
          <w:rFonts w:hint="eastAsia"/>
          <w:lang w:val="en-US" w:eastAsia="zh-CN"/>
        </w:rPr>
        <w:t>本节介绍从备份服务器的备份数据进行恢复到备份服务器Informix02本身的Informix数据库。</w:t>
      </w:r>
    </w:p>
    <w:p>
      <w:pPr>
        <w:rPr>
          <w:rFonts w:hint="default"/>
          <w:lang w:val="en-US" w:eastAsia="zh-CN"/>
        </w:rPr>
      </w:pPr>
    </w:p>
    <w:p>
      <w:pPr>
        <w:numPr>
          <w:ilvl w:val="0"/>
          <w:numId w:val="7"/>
        </w:numPr>
        <w:rPr>
          <w:rFonts w:hint="eastAsia"/>
          <w:lang w:val="en-US" w:eastAsia="zh-CN"/>
        </w:rPr>
      </w:pPr>
      <w:r>
        <w:rPr>
          <w:rFonts w:hint="eastAsia"/>
          <w:lang w:val="en-US" w:eastAsia="zh-CN"/>
        </w:rPr>
        <w:t>首先备份服务器上用于恢复的Informix数据库服务器，要求数据库安装的初始配置与生产服务器相同。</w:t>
      </w:r>
    </w:p>
    <w:p>
      <w:pPr>
        <w:numPr>
          <w:ilvl w:val="0"/>
          <w:numId w:val="0"/>
        </w:numPr>
        <w:rPr>
          <w:rFonts w:hint="eastAsia"/>
          <w:lang w:val="en-US" w:eastAsia="zh-CN"/>
        </w:rPr>
      </w:pPr>
    </w:p>
    <w:p>
      <w:pPr>
        <w:numPr>
          <w:ilvl w:val="0"/>
          <w:numId w:val="7"/>
        </w:numPr>
        <w:ind w:left="0" w:leftChars="0" w:firstLine="0" w:firstLineChars="0"/>
        <w:rPr>
          <w:rFonts w:hint="default"/>
          <w:lang w:val="en-US" w:eastAsia="zh-CN"/>
        </w:rPr>
      </w:pPr>
      <w:r>
        <w:rPr>
          <w:rFonts w:hint="eastAsia"/>
          <w:lang w:val="en-US" w:eastAsia="zh-CN"/>
        </w:rPr>
        <w:t>检查数据库状态</w:t>
      </w:r>
    </w:p>
    <w:p>
      <w:pPr>
        <w:numPr>
          <w:ilvl w:val="0"/>
          <w:numId w:val="0"/>
        </w:numPr>
        <w:rPr>
          <w:rFonts w:hint="default"/>
          <w:lang w:val="en-US" w:eastAsia="zh-CN"/>
        </w:rPr>
      </w:pPr>
      <w:r>
        <w:rPr>
          <w:rFonts w:hint="eastAsia"/>
          <w:lang w:val="en-US" w:eastAsia="zh-CN"/>
        </w:rPr>
        <w:t>检查数据库实例启动状态</w:t>
      </w:r>
    </w:p>
    <w:p>
      <w:pPr>
        <w:pStyle w:val="41"/>
        <w:bidi w:val="0"/>
        <w:rPr>
          <w:rFonts w:hint="default"/>
          <w:lang w:val="en-US" w:eastAsia="zh-CN"/>
        </w:rPr>
      </w:pPr>
      <w:r>
        <w:rPr>
          <w:rFonts w:hint="eastAsia"/>
          <w:lang w:val="en-US" w:eastAsia="zh-CN"/>
        </w:rPr>
        <w:t>onstat -</w:t>
      </w:r>
    </w:p>
    <w:p>
      <w:pPr>
        <w:numPr>
          <w:ilvl w:val="0"/>
          <w:numId w:val="0"/>
        </w:numPr>
        <w:rPr>
          <w:rFonts w:hint="default"/>
          <w:lang w:val="en-US" w:eastAsia="zh-CN"/>
        </w:rPr>
      </w:pPr>
      <w:r>
        <w:rPr>
          <w:rFonts w:hint="eastAsia"/>
          <w:lang w:val="en-US" w:eastAsia="zh-CN"/>
        </w:rPr>
        <w:t>On-Line表示数据库已处于联机的状态，Off-Line表示数据库已处于脱机的状态。</w:t>
      </w: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若处于联机的状态，停止数据库实例</w:t>
      </w:r>
    </w:p>
    <w:p>
      <w:pPr>
        <w:pStyle w:val="41"/>
        <w:bidi w:val="0"/>
        <w:rPr>
          <w:rFonts w:hint="default"/>
          <w:lang w:val="en-US" w:eastAsia="zh-CN"/>
        </w:rPr>
      </w:pPr>
      <w:r>
        <w:rPr>
          <w:rFonts w:hint="eastAsia"/>
          <w:lang w:val="en-US" w:eastAsia="zh-CN"/>
        </w:rPr>
        <w:t>onmode -ky</w:t>
      </w:r>
    </w:p>
    <w:p>
      <w:pPr>
        <w:numPr>
          <w:ilvl w:val="0"/>
          <w:numId w:val="0"/>
        </w:numPr>
        <w:rPr>
          <w:rFonts w:hint="eastAsia"/>
          <w:lang w:val="en-US" w:eastAsia="zh-CN"/>
        </w:rPr>
      </w:pPr>
    </w:p>
    <w:p>
      <w:pPr>
        <w:numPr>
          <w:ilvl w:val="0"/>
          <w:numId w:val="7"/>
        </w:numPr>
        <w:ind w:left="0" w:leftChars="0" w:firstLine="0" w:firstLineChars="0"/>
        <w:rPr>
          <w:rFonts w:hint="default"/>
          <w:lang w:val="en-US" w:eastAsia="zh-CN"/>
        </w:rPr>
      </w:pPr>
      <w:r>
        <w:rPr>
          <w:rFonts w:hint="eastAsia"/>
          <w:lang w:val="en-US" w:eastAsia="zh-CN"/>
        </w:rPr>
        <w:t>修改onconfig配置文件</w:t>
      </w:r>
    </w:p>
    <w:p>
      <w:pPr>
        <w:numPr>
          <w:ilvl w:val="0"/>
          <w:numId w:val="0"/>
        </w:numPr>
        <w:rPr>
          <w:rFonts w:hint="eastAsia"/>
          <w:lang w:val="en-US" w:eastAsia="zh-CN"/>
        </w:rPr>
      </w:pPr>
      <w:r>
        <w:rPr>
          <w:rFonts w:hint="eastAsia"/>
          <w:lang w:val="en-US" w:eastAsia="zh-CN"/>
        </w:rPr>
        <w:t>检查onconfig配置文件中的TAPEDEV和LTAPEDEV参数，然后修改为当前备份服务器上的备份目录。</w:t>
      </w:r>
    </w:p>
    <w:p>
      <w:pPr>
        <w:pStyle w:val="41"/>
        <w:bidi w:val="0"/>
        <w:rPr>
          <w:rFonts w:hint="default"/>
          <w:lang w:val="en-US" w:eastAsia="zh-CN"/>
        </w:rPr>
      </w:pPr>
      <w:r>
        <w:rPr>
          <w:rFonts w:hint="default"/>
          <w:lang w:val="en-US" w:eastAsia="zh-CN"/>
        </w:rPr>
        <w:t>TAPEDEV /backup/InformixData/backups/data</w:t>
      </w:r>
    </w:p>
    <w:p>
      <w:pPr>
        <w:pStyle w:val="41"/>
        <w:bidi w:val="0"/>
        <w:rPr>
          <w:rFonts w:hint="eastAsia"/>
          <w:lang w:val="en-US" w:eastAsia="zh-CN"/>
        </w:rPr>
      </w:pPr>
      <w:r>
        <w:rPr>
          <w:rFonts w:hint="eastAsia"/>
          <w:lang w:val="en-US" w:eastAsia="zh-CN"/>
        </w:rPr>
        <w:t>...</w:t>
      </w:r>
    </w:p>
    <w:p>
      <w:pPr>
        <w:pStyle w:val="41"/>
        <w:bidi w:val="0"/>
        <w:rPr>
          <w:rFonts w:hint="default"/>
          <w:lang w:val="en-US" w:eastAsia="zh-CN"/>
        </w:rPr>
      </w:pPr>
      <w:r>
        <w:rPr>
          <w:rFonts w:hint="default"/>
          <w:lang w:val="en-US" w:eastAsia="zh-CN"/>
        </w:rPr>
        <w:t>LTAPEDEV /backup/InformixData/backups/log</w:t>
      </w:r>
    </w:p>
    <w:p>
      <w:pPr>
        <w:numPr>
          <w:ilvl w:val="0"/>
          <w:numId w:val="0"/>
        </w:numPr>
        <w:rPr>
          <w:rFonts w:hint="eastAsia"/>
          <w:lang w:val="en-US" w:eastAsia="zh-CN"/>
        </w:rPr>
      </w:pPr>
    </w:p>
    <w:p>
      <w:pPr>
        <w:numPr>
          <w:ilvl w:val="0"/>
          <w:numId w:val="7"/>
        </w:numPr>
        <w:ind w:left="0" w:leftChars="0" w:firstLine="0" w:firstLineChars="0"/>
        <w:rPr>
          <w:rFonts w:hint="eastAsia"/>
          <w:lang w:val="en-US" w:eastAsia="zh-CN"/>
        </w:rPr>
      </w:pPr>
      <w:r>
        <w:rPr>
          <w:rFonts w:hint="eastAsia"/>
          <w:lang w:val="en-US" w:eastAsia="zh-CN"/>
        </w:rPr>
        <w:t>还原整个数据库</w:t>
      </w:r>
    </w:p>
    <w:p>
      <w:pPr>
        <w:pStyle w:val="41"/>
        <w:numPr>
          <w:ilvl w:val="0"/>
          <w:numId w:val="0"/>
        </w:numPr>
        <w:bidi w:val="0"/>
        <w:rPr>
          <w:rFonts w:hint="eastAsia"/>
          <w:lang w:val="en-US" w:eastAsia="zh-CN"/>
        </w:rPr>
      </w:pPr>
      <w:r>
        <w:rPr>
          <w:rFonts w:hint="eastAsia"/>
          <w:lang w:val="en-US" w:eastAsia="zh-CN"/>
        </w:rPr>
        <w:t>ontape -r</w:t>
      </w:r>
    </w:p>
    <w:p>
      <w:pPr>
        <w:bidi w:val="0"/>
        <w:rPr>
          <w:rFonts w:hint="eastAsia"/>
          <w:lang w:val="en-US" w:eastAsia="zh-CN"/>
        </w:rPr>
      </w:pPr>
      <w:r>
        <w:rPr>
          <w:rFonts w:hint="eastAsia"/>
          <w:lang w:val="en-US" w:eastAsia="zh-CN"/>
        </w:rPr>
        <w:t>根据提示进行相应的恢复。</w:t>
      </w:r>
    </w:p>
    <w:p>
      <w:pPr>
        <w:bidi w:val="0"/>
        <w:rPr>
          <w:rFonts w:hint="default"/>
          <w:lang w:val="en-US" w:eastAsia="zh-CN"/>
        </w:rPr>
      </w:pPr>
    </w:p>
    <w:p>
      <w:pPr>
        <w:numPr>
          <w:ilvl w:val="0"/>
          <w:numId w:val="7"/>
        </w:numPr>
        <w:bidi w:val="0"/>
        <w:ind w:left="0" w:leftChars="0" w:firstLine="0" w:firstLineChars="0"/>
        <w:rPr>
          <w:rFonts w:hint="default"/>
          <w:lang w:val="en-US" w:eastAsia="zh-CN"/>
        </w:rPr>
      </w:pPr>
      <w:r>
        <w:rPr>
          <w:rFonts w:hint="eastAsia"/>
          <w:lang w:val="en-US" w:eastAsia="zh-CN"/>
        </w:rPr>
        <w:t>使数据库联机</w:t>
      </w:r>
    </w:p>
    <w:p>
      <w:pPr>
        <w:pStyle w:val="41"/>
        <w:bidi w:val="0"/>
        <w:rPr>
          <w:rFonts w:hint="default"/>
          <w:lang w:val="en-US" w:eastAsia="zh-CN"/>
        </w:rPr>
      </w:pPr>
      <w:r>
        <w:rPr>
          <w:rFonts w:hint="eastAsia"/>
          <w:lang w:val="en-US" w:eastAsia="zh-CN"/>
        </w:rPr>
        <w:t>onmode -m</w:t>
      </w:r>
    </w:p>
    <w:p>
      <w:pPr>
        <w:bidi w:val="0"/>
        <w:rPr>
          <w:rFonts w:hint="default"/>
          <w:lang w:val="en-US" w:eastAsia="zh-CN"/>
        </w:rPr>
      </w:pPr>
      <w:r>
        <w:rPr>
          <w:rFonts w:hint="eastAsia"/>
          <w:lang w:val="en-US" w:eastAsia="zh-CN"/>
        </w:rPr>
        <w:t>还原成功后，数据库处于Quiescent状态，需要切换到联机状态。</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br w:type="page"/>
      </w:r>
    </w:p>
    <w:p>
      <w:pPr>
        <w:rPr>
          <w:rFonts w:hint="eastAsia"/>
          <w:lang w:val="en-US" w:eastAsia="zh-CN"/>
        </w:rPr>
      </w:pPr>
    </w:p>
    <w:p>
      <w:pPr>
        <w:pStyle w:val="2"/>
        <w:bidi w:val="0"/>
        <w:rPr>
          <w:rFonts w:hint="default"/>
          <w:lang w:val="en-US" w:eastAsia="zh-CN"/>
        </w:rPr>
      </w:pPr>
      <w:bookmarkStart w:id="65" w:name="_Toc27847"/>
      <w:bookmarkStart w:id="66" w:name="_Informix数据库容灾实践"/>
      <w:r>
        <w:rPr>
          <w:rFonts w:hint="eastAsia"/>
          <w:lang w:val="en-US" w:eastAsia="zh-CN"/>
        </w:rPr>
        <w:t>Informix数据库容灾实践</w:t>
      </w:r>
      <w:bookmarkEnd w:id="65"/>
    </w:p>
    <w:bookmarkEnd w:id="66"/>
    <w:p>
      <w:pPr>
        <w:pStyle w:val="3"/>
        <w:bidi w:val="0"/>
        <w:rPr>
          <w:rFonts w:hint="default"/>
          <w:lang w:val="en-US" w:eastAsia="zh-CN"/>
        </w:rPr>
      </w:pPr>
      <w:bookmarkStart w:id="67" w:name="_Toc20473"/>
      <w:r>
        <w:rPr>
          <w:rFonts w:hint="eastAsia"/>
          <w:lang w:val="en-US" w:eastAsia="zh-CN"/>
        </w:rPr>
        <w:t>概述</w:t>
      </w:r>
      <w:bookmarkEnd w:id="67"/>
    </w:p>
    <w:p>
      <w:pPr>
        <w:rPr>
          <w:rFonts w:hint="eastAsia"/>
          <w:lang w:val="en-US" w:eastAsia="zh-CN"/>
        </w:rPr>
      </w:pPr>
      <w:r>
        <w:rPr>
          <w:rFonts w:hint="eastAsia"/>
          <w:lang w:val="en-US" w:eastAsia="zh-CN"/>
        </w:rPr>
        <w:t>使用英方i2COOPY产品对Informix数据库的数据进行实时复制，达到容灾保护目的，Informix数据库的容灾架构如下：</w:t>
      </w:r>
    </w:p>
    <w:p>
      <w:pPr>
        <w:rPr>
          <w:rFonts w:hint="default"/>
          <w:lang w:val="en-US" w:eastAsia="zh-CN"/>
        </w:rPr>
      </w:pPr>
    </w:p>
    <w:p>
      <w:pPr>
        <w:rPr>
          <w:rFonts w:hint="default"/>
          <w:lang w:val="en-US" w:eastAsia="zh-CN"/>
        </w:rPr>
      </w:pPr>
      <w:r>
        <w:rPr>
          <w:rFonts w:hint="default"/>
          <w:lang w:val="en-US" w:eastAsia="zh-CN"/>
        </w:rPr>
        <w:object>
          <v:shape id="_x0000_i1026" o:spt="75" type="#_x0000_t75" style="height:156pt;width:288pt;" o:ole="t" filled="f" o:preferrelative="t" stroked="f" coordsize="21600,21600">
            <v:path/>
            <v:fill on="f" focussize="0,0"/>
            <v:stroke on="f"/>
            <v:imagedata r:id="rId15" o:title=""/>
            <o:lock v:ext="edit" aspectratio="f"/>
            <w10:wrap type="none"/>
            <w10:anchorlock/>
          </v:shape>
          <o:OLEObject Type="Embed" ProgID="Visio.Drawing.15" ShapeID="_x0000_i1026" DrawAspect="Content" ObjectID="_1468075726" r:id="rId14">
            <o:LockedField>false</o:LockedField>
          </o:OLEObject>
        </w:object>
      </w:r>
    </w:p>
    <w:p>
      <w:pPr>
        <w:rPr>
          <w:rFonts w:hint="eastAsia"/>
          <w:lang w:val="en-US" w:eastAsia="zh-CN"/>
        </w:rPr>
      </w:pPr>
    </w:p>
    <w:p>
      <w:pPr>
        <w:rPr>
          <w:rFonts w:hint="default"/>
          <w:lang w:val="en-US" w:eastAsia="zh-CN"/>
        </w:rPr>
      </w:pPr>
      <w:r>
        <w:rPr>
          <w:rFonts w:hint="eastAsia"/>
          <w:lang w:val="en-US" w:eastAsia="zh-CN"/>
        </w:rPr>
        <w:t>容灾流程：</w:t>
      </w:r>
    </w:p>
    <w:p>
      <w:pPr>
        <w:ind w:firstLine="420" w:firstLineChars="0"/>
        <w:rPr>
          <w:rFonts w:hint="eastAsia"/>
          <w:lang w:val="en-US" w:eastAsia="zh-CN"/>
        </w:rPr>
      </w:pPr>
      <w:r>
        <w:rPr>
          <w:rFonts w:hint="eastAsia"/>
          <w:lang w:val="en-US" w:eastAsia="zh-CN"/>
        </w:rPr>
        <w:t>使用i2COOPY产品创建复制规则将生产服务器Informix数据库目录实时复制到灾备服务器相应的Informix数据库目录。</w:t>
      </w:r>
    </w:p>
    <w:p>
      <w:pPr>
        <w:ind w:firstLine="420" w:firstLineChars="0"/>
        <w:rPr>
          <w:rFonts w:hint="default"/>
          <w:lang w:val="en-US" w:eastAsia="zh-CN"/>
        </w:rPr>
      </w:pPr>
      <w:r>
        <w:rPr>
          <w:rFonts w:hint="eastAsia"/>
          <w:lang w:val="en-US" w:eastAsia="zh-CN"/>
        </w:rPr>
        <w:t>生产服务器Informix发生故障不可用时，灾备服务器Informix数据库可以直接启动，继续对外提供数据库服务。</w:t>
      </w:r>
    </w:p>
    <w:p>
      <w:pPr>
        <w:rPr>
          <w:rFonts w:hint="eastAsia"/>
          <w:lang w:val="en-US" w:eastAsia="zh-CN"/>
        </w:rPr>
      </w:pPr>
    </w:p>
    <w:p>
      <w:pPr>
        <w:pStyle w:val="3"/>
        <w:bidi w:val="0"/>
        <w:rPr>
          <w:rFonts w:hint="eastAsia"/>
          <w:lang w:val="en-US" w:eastAsia="zh-CN"/>
        </w:rPr>
      </w:pPr>
      <w:bookmarkStart w:id="68" w:name="_Toc32551"/>
      <w:r>
        <w:rPr>
          <w:rFonts w:hint="eastAsia"/>
          <w:lang w:val="en-US" w:eastAsia="zh-CN"/>
        </w:rPr>
        <w:t>准备</w:t>
      </w:r>
      <w:bookmarkEnd w:id="68"/>
    </w:p>
    <w:p>
      <w:pPr>
        <w:pStyle w:val="4"/>
        <w:bidi w:val="0"/>
        <w:rPr>
          <w:rFonts w:hint="eastAsia"/>
          <w:lang w:val="en-US" w:eastAsia="zh-CN"/>
        </w:rPr>
      </w:pPr>
      <w:bookmarkStart w:id="69" w:name="_Toc17855"/>
      <w:r>
        <w:rPr>
          <w:rFonts w:hint="eastAsia"/>
          <w:lang w:val="en-US" w:eastAsia="zh-CN"/>
        </w:rPr>
        <w:t>获取文档</w:t>
      </w:r>
      <w:bookmarkEnd w:id="69"/>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1"/>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1" w:type="dxa"/>
          </w:tcPr>
          <w:p>
            <w:pPr>
              <w:pStyle w:val="31"/>
              <w:bidi w:val="0"/>
              <w:rPr>
                <w:rFonts w:hint="default"/>
                <w:lang w:val="en-US" w:eastAsia="zh-CN"/>
              </w:rPr>
            </w:pPr>
            <w:r>
              <w:rPr>
                <w:rFonts w:hint="eastAsia"/>
                <w:lang w:val="en-US" w:eastAsia="zh-CN"/>
              </w:rPr>
              <w:t>文档名称</w:t>
            </w:r>
          </w:p>
        </w:tc>
        <w:tc>
          <w:tcPr>
            <w:tcW w:w="4089" w:type="dxa"/>
          </w:tcPr>
          <w:p>
            <w:pPr>
              <w:pStyle w:val="31"/>
              <w:bidi w:val="0"/>
              <w:rPr>
                <w:rFonts w:hint="default"/>
                <w:lang w:val="en-US" w:eastAsia="zh-CN"/>
              </w:rPr>
            </w:pPr>
            <w:r>
              <w:rPr>
                <w:rFonts w:hint="eastAsia"/>
                <w:lang w:val="en-US" w:eastAsia="zh-CN"/>
              </w:rPr>
              <w:t>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1" w:type="dxa"/>
          </w:tcPr>
          <w:p>
            <w:pPr>
              <w:pStyle w:val="31"/>
              <w:bidi w:val="0"/>
              <w:rPr>
                <w:rFonts w:hint="default"/>
                <w:lang w:val="en-US" w:eastAsia="zh-CN"/>
              </w:rPr>
            </w:pPr>
            <w:r>
              <w:rPr>
                <w:rFonts w:hint="default"/>
                <w:lang w:val="en-US" w:eastAsia="zh-CN"/>
              </w:rPr>
              <w:t>i2UP软件使用手册.pdf</w:t>
            </w:r>
          </w:p>
        </w:tc>
        <w:tc>
          <w:tcPr>
            <w:tcW w:w="4089" w:type="dxa"/>
          </w:tcPr>
          <w:p>
            <w:pPr>
              <w:pStyle w:val="31"/>
              <w:bidi w:val="0"/>
              <w:rPr>
                <w:rFonts w:hint="eastAsia"/>
                <w:lang w:val="en-US" w:eastAsia="zh-CN"/>
              </w:rPr>
            </w:pPr>
            <w:r>
              <w:rPr>
                <w:rFonts w:hint="eastAsia"/>
                <w:lang w:val="en-US" w:eastAsia="zh-CN"/>
              </w:rPr>
              <w:t>安装控制机</w:t>
            </w:r>
          </w:p>
          <w:p>
            <w:pPr>
              <w:pStyle w:val="31"/>
              <w:bidi w:val="0"/>
              <w:rPr>
                <w:rFonts w:hint="eastAsia"/>
                <w:lang w:val="en-US" w:eastAsia="zh-CN"/>
              </w:rPr>
            </w:pPr>
            <w:r>
              <w:rPr>
                <w:rFonts w:hint="eastAsia"/>
                <w:lang w:val="en-US" w:eastAsia="zh-CN"/>
              </w:rPr>
              <w:t>安装i2node</w:t>
            </w:r>
          </w:p>
          <w:p>
            <w:pPr>
              <w:pStyle w:val="31"/>
              <w:bidi w:val="0"/>
              <w:rPr>
                <w:rFonts w:hint="default"/>
                <w:lang w:val="en-US" w:eastAsia="zh-CN"/>
              </w:rPr>
            </w:pPr>
            <w:r>
              <w:rPr>
                <w:rFonts w:hint="eastAsia"/>
                <w:lang w:val="en-US" w:eastAsia="zh-CN"/>
              </w:rPr>
              <w:t>配置节点和授权许可</w:t>
            </w:r>
          </w:p>
          <w:p>
            <w:pPr>
              <w:pStyle w:val="31"/>
              <w:bidi w:val="0"/>
              <w:rPr>
                <w:rFonts w:hint="default"/>
                <w:lang w:val="en-US" w:eastAsia="zh-CN"/>
              </w:rPr>
            </w:pPr>
            <w:r>
              <w:rPr>
                <w:rFonts w:hint="eastAsia"/>
                <w:lang w:val="en-US" w:eastAsia="zh-CN"/>
              </w:rPr>
              <w:t>配置复制规则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1" w:type="dxa"/>
          </w:tcPr>
          <w:p>
            <w:pPr>
              <w:pStyle w:val="31"/>
              <w:bidi w:val="0"/>
              <w:rPr>
                <w:rFonts w:hint="default"/>
                <w:lang w:val="en-US" w:eastAsia="zh-CN"/>
              </w:rPr>
            </w:pPr>
          </w:p>
        </w:tc>
        <w:tc>
          <w:tcPr>
            <w:tcW w:w="4089" w:type="dxa"/>
          </w:tcPr>
          <w:p>
            <w:pPr>
              <w:pStyle w:val="31"/>
              <w:bidi w:val="0"/>
              <w:rPr>
                <w:rFonts w:hint="eastAsia"/>
                <w:lang w:val="en-US" w:eastAsia="zh-CN"/>
              </w:rPr>
            </w:pPr>
          </w:p>
        </w:tc>
      </w:tr>
    </w:tbl>
    <w:p>
      <w:pPr>
        <w:rPr>
          <w:rFonts w:hint="eastAsia"/>
          <w:lang w:val="en-US" w:eastAsia="zh-CN"/>
        </w:rPr>
      </w:pPr>
    </w:p>
    <w:p>
      <w:pPr>
        <w:pStyle w:val="4"/>
        <w:bidi w:val="0"/>
        <w:rPr>
          <w:rFonts w:hint="eastAsia"/>
          <w:lang w:val="en-US" w:eastAsia="zh-CN"/>
        </w:rPr>
      </w:pPr>
      <w:bookmarkStart w:id="70" w:name="_Toc6723"/>
      <w:r>
        <w:rPr>
          <w:rFonts w:hint="eastAsia"/>
          <w:lang w:val="en-US" w:eastAsia="zh-CN"/>
        </w:rPr>
        <w:t>获取介质</w:t>
      </w:r>
      <w:bookmarkEnd w:id="70"/>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介质名称</w:t>
            </w:r>
          </w:p>
        </w:tc>
        <w:tc>
          <w:tcPr>
            <w:tcW w:w="3879" w:type="dxa"/>
          </w:tcPr>
          <w:p>
            <w:pPr>
              <w:pStyle w:val="31"/>
              <w:bidi w:val="0"/>
              <w:rPr>
                <w:rFonts w:hint="default"/>
                <w:lang w:val="en-US" w:eastAsia="zh-CN"/>
              </w:rPr>
            </w:pPr>
            <w:r>
              <w:rPr>
                <w:rFonts w:hint="eastAsia"/>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info2soft-ctrlcenter-&lt;i2-version&gt;.&lt;os-version&gt;.rpm</w:t>
            </w:r>
          </w:p>
        </w:tc>
        <w:tc>
          <w:tcPr>
            <w:tcW w:w="3879" w:type="dxa"/>
          </w:tcPr>
          <w:p>
            <w:pPr>
              <w:pStyle w:val="31"/>
              <w:bidi w:val="0"/>
              <w:rPr>
                <w:rFonts w:hint="default"/>
                <w:lang w:val="en-US" w:eastAsia="zh-CN"/>
              </w:rPr>
            </w:pPr>
            <w:r>
              <w:rPr>
                <w:rFonts w:hint="eastAsia"/>
                <w:lang w:val="en-US" w:eastAsia="zh-CN"/>
              </w:rPr>
              <w:t>控制机安装包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info2soft-i2node-&lt;i2-version&gt;.&lt;os-version&gt;.rpm</w:t>
            </w:r>
          </w:p>
        </w:tc>
        <w:tc>
          <w:tcPr>
            <w:tcW w:w="3879" w:type="dxa"/>
          </w:tcPr>
          <w:p>
            <w:pPr>
              <w:pStyle w:val="31"/>
              <w:bidi w:val="0"/>
              <w:rPr>
                <w:rFonts w:hint="eastAsia"/>
                <w:lang w:val="en-US" w:eastAsia="zh-CN"/>
              </w:rPr>
            </w:pPr>
            <w:r>
              <w:rPr>
                <w:rFonts w:hint="eastAsia"/>
                <w:lang w:val="en-US" w:eastAsia="zh-CN"/>
              </w:rPr>
              <w:t>i2node安装包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1" w:type="dxa"/>
          </w:tcPr>
          <w:p>
            <w:pPr>
              <w:pStyle w:val="31"/>
              <w:bidi w:val="0"/>
              <w:rPr>
                <w:rFonts w:hint="default"/>
                <w:lang w:val="en-US" w:eastAsia="zh-CN"/>
              </w:rPr>
            </w:pPr>
            <w:r>
              <w:rPr>
                <w:rFonts w:hint="eastAsia"/>
                <w:lang w:val="en-US" w:eastAsia="zh-CN"/>
              </w:rPr>
              <w:t>I2_Lic_*.txt</w:t>
            </w:r>
          </w:p>
        </w:tc>
        <w:tc>
          <w:tcPr>
            <w:tcW w:w="3879" w:type="dxa"/>
          </w:tcPr>
          <w:p>
            <w:pPr>
              <w:pStyle w:val="31"/>
              <w:bidi w:val="0"/>
              <w:rPr>
                <w:rFonts w:hint="default"/>
                <w:lang w:val="en-US" w:eastAsia="zh-CN"/>
              </w:rPr>
            </w:pPr>
            <w:r>
              <w:rPr>
                <w:rFonts w:hint="eastAsia"/>
                <w:lang w:val="en-US" w:eastAsia="zh-CN"/>
              </w:rPr>
              <w:t>英方产品的License许可文件</w:t>
            </w:r>
          </w:p>
        </w:tc>
      </w:tr>
    </w:tbl>
    <w:p>
      <w:pPr>
        <w:rPr>
          <w:rFonts w:hint="eastAsia"/>
          <w:lang w:val="en-US" w:eastAsia="zh-CN"/>
        </w:rPr>
      </w:pPr>
    </w:p>
    <w:p>
      <w:pPr>
        <w:pStyle w:val="4"/>
        <w:bidi w:val="0"/>
        <w:rPr>
          <w:rFonts w:hint="eastAsia"/>
          <w:lang w:val="en-US" w:eastAsia="zh-CN"/>
        </w:rPr>
      </w:pPr>
      <w:bookmarkStart w:id="71" w:name="_Toc30147"/>
      <w:r>
        <w:rPr>
          <w:rFonts w:hint="eastAsia"/>
          <w:lang w:val="en-US" w:eastAsia="zh-CN"/>
        </w:rPr>
        <w:t>获取环境信息</w:t>
      </w:r>
      <w:bookmarkEnd w:id="71"/>
    </w:p>
    <w:p>
      <w:pPr>
        <w:rPr>
          <w:rFonts w:hint="eastAsia"/>
          <w:b/>
          <w:bCs/>
          <w:lang w:val="en-US" w:eastAsia="zh-CN"/>
        </w:rPr>
      </w:pPr>
      <w:r>
        <w:rPr>
          <w:rFonts w:hint="eastAsia"/>
          <w:b/>
          <w:bCs/>
          <w:lang w:val="en-US" w:eastAsia="zh-CN"/>
        </w:rPr>
        <w:t>服务器环境信息</w:t>
      </w:r>
    </w:p>
    <w:p>
      <w:pPr>
        <w:rPr>
          <w:rFonts w:hint="default"/>
          <w:lang w:val="en-US" w:eastAsia="zh-CN"/>
        </w:rPr>
      </w:pPr>
      <w:r>
        <w:rPr>
          <w:rFonts w:hint="eastAsia"/>
          <w:lang w:val="en-US" w:eastAsia="zh-CN"/>
        </w:rPr>
        <w:t>需要从用户环境调查服务器信息，包括操作系统版本、应用版本、IP地址等。</w:t>
      </w:r>
    </w:p>
    <w:p>
      <w:pPr>
        <w:rPr>
          <w:rFonts w:hint="eastAsia"/>
          <w:lang w:val="en-US" w:eastAsia="zh-CN"/>
        </w:rPr>
      </w:pPr>
    </w:p>
    <w:p>
      <w:pPr>
        <w:rPr>
          <w:rFonts w:hint="eastAsia"/>
          <w:lang w:val="en-US" w:eastAsia="zh-CN"/>
        </w:rPr>
      </w:pPr>
      <w:r>
        <w:rPr>
          <w:rFonts w:hint="eastAsia"/>
          <w:lang w:val="en-US" w:eastAsia="zh-CN"/>
        </w:rPr>
        <w:t>本实践环境服务器信息参考如下：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31"/>
              <w:bidi w:val="0"/>
              <w:rPr>
                <w:rFonts w:hint="default"/>
                <w:lang w:val="en-US" w:eastAsia="zh-CN"/>
              </w:rPr>
            </w:pPr>
            <w:r>
              <w:rPr>
                <w:rFonts w:hint="eastAsia"/>
                <w:lang w:val="en-US" w:eastAsia="zh-CN"/>
              </w:rPr>
              <w:t>调查对象</w:t>
            </w:r>
          </w:p>
        </w:tc>
        <w:tc>
          <w:tcPr>
            <w:tcW w:w="6601" w:type="dxa"/>
          </w:tcPr>
          <w:p>
            <w:pPr>
              <w:pStyle w:val="31"/>
              <w:bidi w:val="0"/>
              <w:rPr>
                <w:rFonts w:hint="default"/>
                <w:lang w:val="en-US" w:eastAsia="zh-CN"/>
              </w:rPr>
            </w:pPr>
            <w:r>
              <w:rPr>
                <w:rFonts w:hint="eastAsia"/>
                <w:lang w:val="en-US" w:eastAsia="zh-CN"/>
              </w:rPr>
              <w:t>调查内容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31"/>
              <w:bidi w:val="0"/>
              <w:rPr>
                <w:rFonts w:hint="default"/>
                <w:lang w:val="en-US" w:eastAsia="zh-CN"/>
              </w:rPr>
            </w:pPr>
            <w:r>
              <w:rPr>
                <w:rFonts w:hint="eastAsia"/>
                <w:lang w:val="en-US" w:eastAsia="zh-CN"/>
              </w:rPr>
              <w:t>生产服务器</w:t>
            </w:r>
          </w:p>
        </w:tc>
        <w:tc>
          <w:tcPr>
            <w:tcW w:w="6601" w:type="dxa"/>
          </w:tcPr>
          <w:p>
            <w:pPr>
              <w:pStyle w:val="31"/>
              <w:bidi w:val="0"/>
              <w:rPr>
                <w:rFonts w:hint="default"/>
                <w:lang w:val="en-US" w:eastAsia="zh-CN"/>
              </w:rPr>
            </w:pPr>
            <w:r>
              <w:rPr>
                <w:rFonts w:hint="eastAsia"/>
                <w:lang w:val="en-US" w:eastAsia="zh-CN"/>
              </w:rPr>
              <w:t>操作系统版本：CentOS 6.9 64位</w:t>
            </w:r>
          </w:p>
          <w:p>
            <w:pPr>
              <w:pStyle w:val="31"/>
              <w:bidi w:val="0"/>
              <w:rPr>
                <w:rFonts w:hint="eastAsia"/>
                <w:lang w:val="en-US" w:eastAsia="zh-CN"/>
              </w:rPr>
            </w:pPr>
            <w:r>
              <w:rPr>
                <w:rFonts w:hint="eastAsia"/>
                <w:lang w:val="en-US" w:eastAsia="zh-CN"/>
              </w:rPr>
              <w:t>数据库：Informix Server 12.10</w:t>
            </w:r>
          </w:p>
          <w:p>
            <w:pPr>
              <w:pStyle w:val="31"/>
              <w:bidi w:val="0"/>
              <w:rPr>
                <w:rFonts w:hint="default"/>
                <w:lang w:val="en-US" w:eastAsia="zh-CN"/>
              </w:rPr>
            </w:pPr>
            <w:r>
              <w:rPr>
                <w:rFonts w:hint="eastAsia"/>
                <w:lang w:val="en-US" w:eastAsia="zh-CN"/>
              </w:rPr>
              <w:t>IP地址：172.20.50.24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31"/>
              <w:bidi w:val="0"/>
              <w:rPr>
                <w:rFonts w:hint="eastAsia"/>
                <w:lang w:val="en-US" w:eastAsia="zh-CN"/>
              </w:rPr>
            </w:pPr>
          </w:p>
        </w:tc>
        <w:tc>
          <w:tcPr>
            <w:tcW w:w="6601" w:type="dxa"/>
          </w:tcPr>
          <w:p>
            <w:pPr>
              <w:pStyle w:val="31"/>
              <w:bidi w:val="0"/>
              <w:rPr>
                <w:rFonts w:hint="eastAsia"/>
                <w:lang w:val="en-US" w:eastAsia="zh-CN"/>
              </w:rPr>
            </w:pPr>
          </w:p>
        </w:tc>
      </w:tr>
    </w:tbl>
    <w:p>
      <w:pPr>
        <w:rPr>
          <w:rFonts w:hint="default"/>
          <w:lang w:val="en-US" w:eastAsia="zh-CN"/>
        </w:rPr>
      </w:pPr>
    </w:p>
    <w:p>
      <w:pPr>
        <w:bidi w:val="0"/>
        <w:rPr>
          <w:rFonts w:hint="eastAsia"/>
          <w:b/>
          <w:bCs/>
          <w:lang w:val="en-US" w:eastAsia="zh-CN"/>
        </w:rPr>
      </w:pPr>
      <w:r>
        <w:rPr>
          <w:rFonts w:hint="eastAsia"/>
          <w:b/>
          <w:bCs/>
          <w:lang w:val="en-US" w:eastAsia="zh-CN"/>
        </w:rPr>
        <w:t>数据库环境信息</w:t>
      </w:r>
    </w:p>
    <w:p>
      <w:pPr>
        <w:bidi w:val="0"/>
        <w:rPr>
          <w:rFonts w:hint="eastAsia"/>
          <w:lang w:val="en-US" w:eastAsia="zh-CN"/>
        </w:rPr>
      </w:pPr>
      <w:r>
        <w:rPr>
          <w:rFonts w:hint="eastAsia"/>
          <w:lang w:val="en-US" w:eastAsia="zh-CN"/>
        </w:rPr>
        <w:t>需要从用户环境调查的数据库信息如下：</w:t>
      </w:r>
    </w:p>
    <w:p>
      <w:pPr>
        <w:numPr>
          <w:ilvl w:val="0"/>
          <w:numId w:val="8"/>
        </w:numPr>
        <w:bidi w:val="0"/>
        <w:rPr>
          <w:rFonts w:hint="default"/>
          <w:lang w:val="en-US" w:eastAsia="zh-CN"/>
        </w:rPr>
      </w:pPr>
      <w:r>
        <w:rPr>
          <w:rFonts w:hint="eastAsia"/>
          <w:lang w:val="en-US" w:eastAsia="zh-CN"/>
        </w:rPr>
        <w:t>数据库安装根目录</w:t>
      </w:r>
    </w:p>
    <w:p>
      <w:pPr>
        <w:numPr>
          <w:ilvl w:val="0"/>
          <w:numId w:val="0"/>
        </w:numPr>
        <w:bidi w:val="0"/>
        <w:rPr>
          <w:rFonts w:hint="default"/>
          <w:lang w:val="en-US" w:eastAsia="zh-CN"/>
        </w:rPr>
      </w:pPr>
      <w:r>
        <w:rPr>
          <w:rFonts w:hint="eastAsia"/>
          <w:lang w:val="en-US" w:eastAsia="zh-CN"/>
        </w:rPr>
        <w:t>表示Informix数据库软件的安装位置。用户informix登录系统，从环境变量$INFORMIXDIR得知。</w:t>
      </w:r>
    </w:p>
    <w:p>
      <w:pPr>
        <w:pStyle w:val="41"/>
        <w:bidi w:val="0"/>
        <w:rPr>
          <w:rFonts w:hint="default"/>
          <w:lang w:val="en-US" w:eastAsia="zh-CN"/>
        </w:rPr>
      </w:pPr>
      <w:r>
        <w:rPr>
          <w:rFonts w:hint="eastAsia"/>
          <w:lang w:val="en-US" w:eastAsia="zh-CN"/>
        </w:rPr>
        <w:t xml:space="preserve">echo $INFORMIXDIR </w:t>
      </w:r>
    </w:p>
    <w:p>
      <w:pPr>
        <w:numPr>
          <w:ilvl w:val="0"/>
          <w:numId w:val="0"/>
        </w:numPr>
        <w:bidi w:val="0"/>
        <w:ind w:leftChars="0"/>
        <w:rPr>
          <w:rFonts w:hint="default"/>
          <w:lang w:val="en-US" w:eastAsia="zh-CN"/>
        </w:rPr>
      </w:pPr>
    </w:p>
    <w:p>
      <w:pPr>
        <w:widowControl w:val="0"/>
        <w:numPr>
          <w:ilvl w:val="0"/>
          <w:numId w:val="8"/>
        </w:numPr>
        <w:bidi w:val="0"/>
        <w:spacing w:line="288" w:lineRule="auto"/>
        <w:ind w:left="0" w:leftChars="0" w:firstLine="0" w:firstLineChars="0"/>
        <w:jc w:val="left"/>
        <w:rPr>
          <w:rFonts w:hint="default"/>
          <w:lang w:val="en-US" w:eastAsia="zh-CN"/>
        </w:rPr>
      </w:pPr>
      <w:r>
        <w:rPr>
          <w:rFonts w:hint="eastAsia"/>
          <w:lang w:val="en-US" w:eastAsia="zh-CN"/>
        </w:rPr>
        <w:t>数据库实例名称</w:t>
      </w:r>
    </w:p>
    <w:p>
      <w:pPr>
        <w:numPr>
          <w:ilvl w:val="0"/>
          <w:numId w:val="0"/>
        </w:numPr>
        <w:bidi w:val="0"/>
        <w:rPr>
          <w:rFonts w:hint="default"/>
          <w:lang w:val="en-US" w:eastAsia="zh-CN"/>
        </w:rPr>
      </w:pPr>
      <w:r>
        <w:rPr>
          <w:rFonts w:hint="eastAsia"/>
          <w:lang w:val="en-US" w:eastAsia="zh-CN"/>
        </w:rPr>
        <w:t>表示Informix数据库实例名称。用户informix登录系统，从环境变量$INFORMIXSERVER得知。</w:t>
      </w:r>
    </w:p>
    <w:p>
      <w:pPr>
        <w:pStyle w:val="41"/>
        <w:bidi w:val="0"/>
        <w:rPr>
          <w:rFonts w:hint="default"/>
          <w:lang w:val="en-US" w:eastAsia="zh-CN"/>
        </w:rPr>
      </w:pPr>
      <w:r>
        <w:rPr>
          <w:rFonts w:hint="eastAsia"/>
          <w:lang w:val="en-US" w:eastAsia="zh-CN"/>
        </w:rPr>
        <w:t>echo $INFORMIXSERVER</w:t>
      </w:r>
    </w:p>
    <w:p>
      <w:pPr>
        <w:numPr>
          <w:ilvl w:val="0"/>
          <w:numId w:val="0"/>
        </w:numPr>
        <w:bidi w:val="0"/>
        <w:ind w:leftChars="0"/>
        <w:rPr>
          <w:rFonts w:hint="default"/>
          <w:lang w:val="en-US" w:eastAsia="zh-CN"/>
        </w:rPr>
      </w:pPr>
    </w:p>
    <w:p>
      <w:pPr>
        <w:numPr>
          <w:ilvl w:val="0"/>
          <w:numId w:val="8"/>
        </w:numPr>
        <w:bidi w:val="0"/>
        <w:ind w:left="0" w:leftChars="0" w:firstLine="0" w:firstLineChars="0"/>
        <w:rPr>
          <w:rFonts w:hint="default"/>
          <w:lang w:val="en-US" w:eastAsia="zh-CN"/>
        </w:rPr>
      </w:pPr>
      <w:r>
        <w:rPr>
          <w:rFonts w:hint="eastAsia"/>
          <w:lang w:val="en-US" w:eastAsia="zh-CN"/>
        </w:rPr>
        <w:t>onconfig配置文件</w:t>
      </w:r>
    </w:p>
    <w:p>
      <w:pPr>
        <w:numPr>
          <w:ilvl w:val="0"/>
          <w:numId w:val="0"/>
        </w:numPr>
        <w:bidi w:val="0"/>
        <w:rPr>
          <w:rFonts w:hint="default"/>
          <w:lang w:val="en-US" w:eastAsia="zh-CN"/>
        </w:rPr>
      </w:pPr>
      <w:r>
        <w:rPr>
          <w:rFonts w:hint="eastAsia"/>
          <w:lang w:val="en-US" w:eastAsia="zh-CN"/>
        </w:rPr>
        <w:t>表示Informix数据库服务器参数配置文件。用户informix登录系统，从环境变量$ONCONFIG得知。</w:t>
      </w:r>
    </w:p>
    <w:p>
      <w:pPr>
        <w:pStyle w:val="41"/>
        <w:bidi w:val="0"/>
        <w:rPr>
          <w:rFonts w:hint="default"/>
          <w:lang w:val="en-US" w:eastAsia="zh-CN"/>
        </w:rPr>
      </w:pPr>
      <w:r>
        <w:rPr>
          <w:rFonts w:hint="eastAsia"/>
          <w:lang w:val="en-US" w:eastAsia="zh-CN"/>
        </w:rPr>
        <w:t xml:space="preserve">echo $ONCONFIG </w:t>
      </w:r>
    </w:p>
    <w:p>
      <w:pPr>
        <w:numPr>
          <w:ilvl w:val="0"/>
          <w:numId w:val="0"/>
        </w:numPr>
        <w:bidi w:val="0"/>
        <w:ind w:leftChars="0"/>
        <w:rPr>
          <w:rFonts w:hint="eastAsia"/>
          <w:lang w:val="en-US" w:eastAsia="zh-CN"/>
        </w:rPr>
      </w:pPr>
    </w:p>
    <w:p>
      <w:pPr>
        <w:numPr>
          <w:ilvl w:val="0"/>
          <w:numId w:val="8"/>
        </w:numPr>
        <w:bidi w:val="0"/>
        <w:ind w:left="0" w:leftChars="0" w:firstLine="0" w:firstLineChars="0"/>
        <w:rPr>
          <w:rFonts w:hint="default"/>
          <w:lang w:val="en-US" w:eastAsia="zh-CN"/>
        </w:rPr>
      </w:pPr>
      <w:r>
        <w:rPr>
          <w:rFonts w:hint="eastAsia"/>
          <w:lang w:val="en-US" w:eastAsia="zh-CN"/>
        </w:rPr>
        <w:t>sqlhosts配置文件</w:t>
      </w:r>
    </w:p>
    <w:p>
      <w:pPr>
        <w:widowControl w:val="0"/>
        <w:numPr>
          <w:ilvl w:val="0"/>
          <w:numId w:val="0"/>
        </w:numPr>
        <w:bidi w:val="0"/>
        <w:spacing w:line="288" w:lineRule="auto"/>
        <w:jc w:val="left"/>
        <w:rPr>
          <w:rFonts w:hint="default"/>
          <w:lang w:val="en-US" w:eastAsia="zh-CN"/>
        </w:rPr>
      </w:pPr>
      <w:r>
        <w:rPr>
          <w:rFonts w:hint="eastAsia"/>
          <w:lang w:val="en-US" w:eastAsia="zh-CN"/>
        </w:rPr>
        <w:t>表示Informix数据库网络连接配置文件。用户informix登录系统，从环境变量$INFORMIXSQLHOSTS得知。</w:t>
      </w:r>
    </w:p>
    <w:p>
      <w:pPr>
        <w:pStyle w:val="41"/>
        <w:bidi w:val="0"/>
        <w:rPr>
          <w:rFonts w:hint="default"/>
          <w:lang w:val="en-US" w:eastAsia="zh-CN"/>
        </w:rPr>
      </w:pPr>
      <w:r>
        <w:rPr>
          <w:rFonts w:hint="eastAsia"/>
          <w:lang w:val="en-US" w:eastAsia="zh-CN"/>
        </w:rPr>
        <w:t>echo $INFORMIXSQLHOSTS</w:t>
      </w:r>
    </w:p>
    <w:p>
      <w:pPr>
        <w:rPr>
          <w:rFonts w:hint="eastAsia"/>
          <w:lang w:val="en-US" w:eastAsia="zh-CN"/>
        </w:rPr>
      </w:pPr>
    </w:p>
    <w:p>
      <w:pPr>
        <w:numPr>
          <w:ilvl w:val="0"/>
          <w:numId w:val="8"/>
        </w:numPr>
        <w:ind w:left="0" w:leftChars="0" w:firstLine="0" w:firstLineChars="0"/>
        <w:rPr>
          <w:rFonts w:hint="default"/>
          <w:lang w:val="en-US" w:eastAsia="zh-CN"/>
        </w:rPr>
      </w:pPr>
      <w:r>
        <w:rPr>
          <w:rFonts w:hint="eastAsia"/>
          <w:lang w:val="en-US" w:eastAsia="zh-CN"/>
        </w:rPr>
        <w:t>数据库Chunks信息</w:t>
      </w:r>
    </w:p>
    <w:p>
      <w:pPr>
        <w:widowControl w:val="0"/>
        <w:numPr>
          <w:ilvl w:val="0"/>
          <w:numId w:val="0"/>
        </w:numPr>
        <w:spacing w:line="288" w:lineRule="auto"/>
        <w:jc w:val="left"/>
        <w:rPr>
          <w:rFonts w:hint="eastAsia"/>
          <w:lang w:val="en-US" w:eastAsia="zh-CN"/>
        </w:rPr>
      </w:pPr>
      <w:r>
        <w:rPr>
          <w:rFonts w:hint="eastAsia"/>
          <w:lang w:val="en-US" w:eastAsia="zh-CN"/>
        </w:rPr>
        <w:t>使用onstat命令查询Chunks信息中的pathname。</w:t>
      </w:r>
    </w:p>
    <w:p>
      <w:pPr>
        <w:pStyle w:val="41"/>
        <w:bidi w:val="0"/>
        <w:rPr>
          <w:rFonts w:hint="default"/>
          <w:lang w:val="en-US" w:eastAsia="zh-CN"/>
        </w:rPr>
      </w:pPr>
      <w:r>
        <w:rPr>
          <w:rFonts w:hint="eastAsia"/>
          <w:lang w:val="en-US" w:eastAsia="zh-CN"/>
        </w:rPr>
        <w:t>onstat -d</w:t>
      </w:r>
    </w:p>
    <w:p>
      <w:pPr>
        <w:widowControl w:val="0"/>
        <w:numPr>
          <w:ilvl w:val="0"/>
          <w:numId w:val="0"/>
        </w:numPr>
        <w:spacing w:line="288" w:lineRule="auto"/>
        <w:jc w:val="left"/>
        <w:rPr>
          <w:rFonts w:hint="default"/>
          <w:lang w:val="en-US" w:eastAsia="zh-CN"/>
        </w:rPr>
      </w:pPr>
      <w:r>
        <w:rPr>
          <w:rFonts w:hint="eastAsia"/>
          <w:lang w:val="en-US" w:eastAsia="zh-CN"/>
        </w:rPr>
        <w:t>Informix数据库所有的chunk文件必须包含在复制规则的要复制的目录中。</w:t>
      </w:r>
    </w:p>
    <w:p>
      <w:pPr>
        <w:widowControl w:val="0"/>
        <w:numPr>
          <w:ilvl w:val="0"/>
          <w:numId w:val="0"/>
        </w:numPr>
        <w:spacing w:line="288" w:lineRule="auto"/>
        <w:jc w:val="left"/>
        <w:rPr>
          <w:rFonts w:hint="default"/>
          <w:lang w:val="en-US" w:eastAsia="zh-CN"/>
        </w:rPr>
      </w:pPr>
    </w:p>
    <w:p>
      <w:pPr>
        <w:widowControl w:val="0"/>
        <w:numPr>
          <w:ilvl w:val="0"/>
          <w:numId w:val="8"/>
        </w:numPr>
        <w:spacing w:line="288" w:lineRule="auto"/>
        <w:ind w:left="0" w:leftChars="0" w:firstLine="0" w:firstLineChars="0"/>
        <w:jc w:val="left"/>
        <w:rPr>
          <w:rFonts w:hint="default"/>
          <w:lang w:val="en-US" w:eastAsia="zh-CN"/>
        </w:rPr>
      </w:pPr>
      <w:r>
        <w:rPr>
          <w:rFonts w:hint="eastAsia"/>
          <w:lang w:val="en-US" w:eastAsia="zh-CN"/>
        </w:rPr>
        <w:t>数据库备份信息</w:t>
      </w:r>
    </w:p>
    <w:p>
      <w:pPr>
        <w:widowControl w:val="0"/>
        <w:numPr>
          <w:numId w:val="0"/>
        </w:numPr>
        <w:spacing w:line="288" w:lineRule="auto"/>
        <w:ind w:leftChars="0"/>
        <w:jc w:val="left"/>
        <w:rPr>
          <w:rFonts w:hint="default"/>
          <w:lang w:val="en-US" w:eastAsia="zh-CN"/>
        </w:rPr>
      </w:pPr>
      <w:r>
        <w:rPr>
          <w:rFonts w:hint="eastAsia"/>
          <w:lang w:val="en-US" w:eastAsia="zh-CN"/>
        </w:rPr>
        <w:t>如用户已开启定期数据库存储空间备份和连续逻辑日志备份。建议将数据库备份数据包含在复制规则的要复制的目录中。</w:t>
      </w:r>
    </w:p>
    <w:p>
      <w:pPr>
        <w:widowControl w:val="0"/>
        <w:numPr>
          <w:numId w:val="0"/>
        </w:numPr>
        <w:spacing w:line="288" w:lineRule="auto"/>
        <w:ind w:leftChars="0"/>
        <w:jc w:val="left"/>
        <w:rPr>
          <w:rFonts w:hint="default"/>
          <w:lang w:val="en-US" w:eastAsia="zh-CN"/>
        </w:rPr>
      </w:pPr>
      <w:r>
        <w:rPr>
          <w:rFonts w:hint="eastAsia"/>
          <w:lang w:val="en-US" w:eastAsia="zh-CN"/>
        </w:rPr>
        <w:t>从onconfig配置文件中得知TAPEDEV和LTAPEDEV参数。</w:t>
      </w:r>
    </w:p>
    <w:p>
      <w:pPr>
        <w:widowControl w:val="0"/>
        <w:numPr>
          <w:ilvl w:val="0"/>
          <w:numId w:val="0"/>
        </w:numPr>
        <w:spacing w:line="288" w:lineRule="auto"/>
        <w:jc w:val="left"/>
        <w:rPr>
          <w:rFonts w:hint="default"/>
          <w:lang w:val="en-US" w:eastAsia="zh-CN"/>
        </w:rPr>
      </w:pPr>
    </w:p>
    <w:p>
      <w:pPr>
        <w:rPr>
          <w:rFonts w:hint="eastAsia"/>
          <w:lang w:val="en-US" w:eastAsia="zh-CN"/>
        </w:rPr>
      </w:pPr>
      <w:r>
        <w:rPr>
          <w:rFonts w:hint="eastAsia"/>
          <w:lang w:val="en-US" w:eastAsia="zh-CN"/>
        </w:rPr>
        <w:t>本实践环境的数据库信息如下：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626"/>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信息</w:t>
            </w:r>
          </w:p>
        </w:tc>
        <w:tc>
          <w:tcPr>
            <w:tcW w:w="2626" w:type="dxa"/>
          </w:tcPr>
          <w:p>
            <w:pPr>
              <w:pStyle w:val="31"/>
              <w:bidi w:val="0"/>
              <w:rPr>
                <w:rFonts w:hint="default"/>
                <w:lang w:val="en-US" w:eastAsia="zh-CN"/>
              </w:rPr>
            </w:pPr>
            <w:r>
              <w:rPr>
                <w:rFonts w:hint="eastAsia"/>
                <w:lang w:val="en-US" w:eastAsia="zh-CN"/>
              </w:rPr>
              <w:t>环境变量/参数</w:t>
            </w:r>
          </w:p>
        </w:tc>
        <w:tc>
          <w:tcPr>
            <w:tcW w:w="3958" w:type="dxa"/>
          </w:tcPr>
          <w:p>
            <w:pPr>
              <w:pStyle w:val="31"/>
              <w:bidi w:val="0"/>
              <w:rPr>
                <w:rFonts w:hint="default"/>
                <w:lang w:val="en-US" w:eastAsia="zh-CN"/>
              </w:rPr>
            </w:pPr>
            <w:r>
              <w:rPr>
                <w:rFonts w:hint="eastAsia"/>
                <w:lang w:val="en-US"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数据库安装目录</w:t>
            </w:r>
          </w:p>
        </w:tc>
        <w:tc>
          <w:tcPr>
            <w:tcW w:w="2626" w:type="dxa"/>
          </w:tcPr>
          <w:p>
            <w:pPr>
              <w:pStyle w:val="31"/>
              <w:bidi w:val="0"/>
              <w:rPr>
                <w:rFonts w:hint="default"/>
                <w:lang w:val="en-US" w:eastAsia="zh-CN"/>
              </w:rPr>
            </w:pPr>
            <w:r>
              <w:rPr>
                <w:rFonts w:hint="eastAsia"/>
                <w:lang w:val="en-US" w:eastAsia="zh-CN"/>
              </w:rPr>
              <w:t>$INFORMIXDIR</w:t>
            </w:r>
          </w:p>
        </w:tc>
        <w:tc>
          <w:tcPr>
            <w:tcW w:w="3958" w:type="dxa"/>
          </w:tcPr>
          <w:p>
            <w:pPr>
              <w:pStyle w:val="31"/>
              <w:bidi w:val="0"/>
              <w:rPr>
                <w:rFonts w:hint="default"/>
                <w:lang w:val="en-US" w:eastAsia="zh-CN"/>
              </w:rPr>
            </w:pPr>
            <w:r>
              <w:rPr>
                <w:rFonts w:hint="eastAsia"/>
                <w:lang w:val="en-US" w:eastAsia="zh-CN"/>
              </w:rPr>
              <w:t>/opt/informix/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数据库实例名称</w:t>
            </w:r>
          </w:p>
        </w:tc>
        <w:tc>
          <w:tcPr>
            <w:tcW w:w="2626" w:type="dxa"/>
          </w:tcPr>
          <w:p>
            <w:pPr>
              <w:pStyle w:val="31"/>
              <w:bidi w:val="0"/>
              <w:rPr>
                <w:rFonts w:hint="default"/>
                <w:lang w:val="en-US" w:eastAsia="zh-CN"/>
              </w:rPr>
            </w:pPr>
            <w:r>
              <w:rPr>
                <w:rFonts w:hint="eastAsia"/>
                <w:lang w:val="en-US" w:eastAsia="zh-CN"/>
              </w:rPr>
              <w:t>$INFORMIXSERVER</w:t>
            </w:r>
          </w:p>
        </w:tc>
        <w:tc>
          <w:tcPr>
            <w:tcW w:w="3958" w:type="dxa"/>
          </w:tcPr>
          <w:p>
            <w:pPr>
              <w:pStyle w:val="31"/>
              <w:bidi w:val="0"/>
              <w:rPr>
                <w:rFonts w:hint="default"/>
                <w:lang w:val="en-US" w:eastAsia="zh-CN"/>
              </w:rPr>
            </w:pPr>
            <w:r>
              <w:rPr>
                <w:rFonts w:hint="eastAsia"/>
                <w:lang w:val="en-US" w:eastAsia="zh-CN"/>
              </w:rPr>
              <w:t>testserver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onconfig配置文件</w:t>
            </w:r>
          </w:p>
        </w:tc>
        <w:tc>
          <w:tcPr>
            <w:tcW w:w="2626" w:type="dxa"/>
          </w:tcPr>
          <w:p>
            <w:pPr>
              <w:pStyle w:val="31"/>
              <w:bidi w:val="0"/>
              <w:rPr>
                <w:rFonts w:hint="default"/>
                <w:lang w:val="en-US" w:eastAsia="zh-CN"/>
              </w:rPr>
            </w:pPr>
            <w:r>
              <w:rPr>
                <w:rFonts w:hint="eastAsia"/>
                <w:lang w:val="en-US" w:eastAsia="zh-CN"/>
              </w:rPr>
              <w:t>$ONCONFIG</w:t>
            </w:r>
          </w:p>
        </w:tc>
        <w:tc>
          <w:tcPr>
            <w:tcW w:w="3958" w:type="dxa"/>
          </w:tcPr>
          <w:p>
            <w:pPr>
              <w:pStyle w:val="31"/>
              <w:bidi w:val="0"/>
              <w:rPr>
                <w:rFonts w:hint="default"/>
                <w:lang w:val="en-US" w:eastAsia="zh-CN"/>
              </w:rPr>
            </w:pPr>
            <w:r>
              <w:rPr>
                <w:rFonts w:hint="eastAsia"/>
                <w:lang w:val="en-US" w:eastAsia="zh-CN"/>
              </w:rPr>
              <w:t>onconfig.testserver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sqlhosts配置文件</w:t>
            </w:r>
          </w:p>
        </w:tc>
        <w:tc>
          <w:tcPr>
            <w:tcW w:w="2626" w:type="dxa"/>
          </w:tcPr>
          <w:p>
            <w:pPr>
              <w:pStyle w:val="31"/>
              <w:bidi w:val="0"/>
              <w:rPr>
                <w:rFonts w:hint="default"/>
                <w:lang w:val="en-US" w:eastAsia="zh-CN"/>
              </w:rPr>
            </w:pPr>
            <w:r>
              <w:rPr>
                <w:rFonts w:hint="eastAsia"/>
                <w:lang w:val="en-US" w:eastAsia="zh-CN"/>
              </w:rPr>
              <w:t>$INFORMIXSQLHOSTS</w:t>
            </w:r>
          </w:p>
        </w:tc>
        <w:tc>
          <w:tcPr>
            <w:tcW w:w="3958" w:type="dxa"/>
          </w:tcPr>
          <w:p>
            <w:pPr>
              <w:pStyle w:val="31"/>
              <w:bidi w:val="0"/>
              <w:rPr>
                <w:rFonts w:hint="default"/>
                <w:lang w:val="en-US" w:eastAsia="zh-CN"/>
              </w:rPr>
            </w:pPr>
            <w:r>
              <w:rPr>
                <w:rFonts w:hint="default"/>
                <w:lang w:val="en-US" w:eastAsia="zh-CN"/>
              </w:rPr>
              <w:t>sqlhosts.testserver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chunk文件位置</w:t>
            </w:r>
          </w:p>
        </w:tc>
        <w:tc>
          <w:tcPr>
            <w:tcW w:w="2626" w:type="dxa"/>
          </w:tcPr>
          <w:p>
            <w:pPr>
              <w:pStyle w:val="31"/>
              <w:bidi w:val="0"/>
              <w:rPr>
                <w:rFonts w:hint="default"/>
                <w:lang w:val="en-US" w:eastAsia="zh-CN"/>
              </w:rPr>
            </w:pPr>
            <w:r>
              <w:rPr>
                <w:rFonts w:hint="eastAsia"/>
                <w:lang w:val="en-US" w:eastAsia="zh-CN"/>
              </w:rPr>
              <w:t>Chunks.pathname</w:t>
            </w:r>
          </w:p>
        </w:tc>
        <w:tc>
          <w:tcPr>
            <w:tcW w:w="3958" w:type="dxa"/>
          </w:tcPr>
          <w:p>
            <w:pPr>
              <w:pStyle w:val="31"/>
              <w:bidi w:val="0"/>
              <w:rPr>
                <w:rFonts w:hint="eastAsia"/>
                <w:lang w:val="en-US" w:eastAsia="zh-CN"/>
              </w:rPr>
            </w:pPr>
            <w:r>
              <w:rPr>
                <w:rFonts w:hint="eastAsia"/>
                <w:lang w:val="en-US" w:eastAsia="zh-CN"/>
              </w:rPr>
              <w:t>/opt/informix/storage</w:t>
            </w:r>
          </w:p>
          <w:p>
            <w:pPr>
              <w:pStyle w:val="31"/>
              <w:bidi w:val="0"/>
              <w:rPr>
                <w:rFonts w:hint="default"/>
                <w:lang w:val="en-US" w:eastAsia="zh-CN"/>
              </w:rPr>
            </w:pPr>
            <w:r>
              <w:rPr>
                <w:rFonts w:hint="eastAsia"/>
                <w:lang w:val="en-US" w:eastAsia="zh-CN"/>
              </w:rPr>
              <w:t>/opt/informix/data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数据空间备份位置</w:t>
            </w:r>
          </w:p>
        </w:tc>
        <w:tc>
          <w:tcPr>
            <w:tcW w:w="2626" w:type="dxa"/>
          </w:tcPr>
          <w:p>
            <w:pPr>
              <w:pStyle w:val="31"/>
              <w:bidi w:val="0"/>
              <w:rPr>
                <w:rFonts w:hint="default"/>
                <w:lang w:val="en-US" w:eastAsia="zh-CN"/>
              </w:rPr>
            </w:pPr>
            <w:r>
              <w:rPr>
                <w:rFonts w:hint="eastAsia"/>
                <w:lang w:val="en-US" w:eastAsia="zh-CN"/>
              </w:rPr>
              <w:t>TAPEDEV</w:t>
            </w:r>
          </w:p>
        </w:tc>
        <w:tc>
          <w:tcPr>
            <w:tcW w:w="3958" w:type="dxa"/>
          </w:tcPr>
          <w:p>
            <w:pPr>
              <w:pStyle w:val="31"/>
              <w:bidi w:val="0"/>
              <w:rPr>
                <w:rFonts w:hint="default"/>
                <w:lang w:val="en-US" w:eastAsia="zh-CN"/>
              </w:rPr>
            </w:pPr>
            <w:r>
              <w:rPr>
                <w:rFonts w:hint="eastAsia"/>
                <w:lang w:val="en-US" w:eastAsia="zh-CN"/>
              </w:rPr>
              <w:t>/opt/informix/backups/data/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pStyle w:val="31"/>
              <w:bidi w:val="0"/>
              <w:rPr>
                <w:rFonts w:hint="default"/>
                <w:lang w:val="en-US" w:eastAsia="zh-CN"/>
              </w:rPr>
            </w:pPr>
            <w:r>
              <w:rPr>
                <w:rFonts w:hint="eastAsia"/>
                <w:lang w:val="en-US" w:eastAsia="zh-CN"/>
              </w:rPr>
              <w:t>逻辑日志备份位置</w:t>
            </w:r>
          </w:p>
        </w:tc>
        <w:tc>
          <w:tcPr>
            <w:tcW w:w="2626" w:type="dxa"/>
          </w:tcPr>
          <w:p>
            <w:pPr>
              <w:pStyle w:val="31"/>
              <w:bidi w:val="0"/>
              <w:rPr>
                <w:rFonts w:hint="default"/>
                <w:lang w:val="en-US" w:eastAsia="zh-CN"/>
              </w:rPr>
            </w:pPr>
            <w:r>
              <w:rPr>
                <w:rFonts w:hint="eastAsia"/>
                <w:lang w:val="en-US" w:eastAsia="zh-CN"/>
              </w:rPr>
              <w:t>LTAPEDEV</w:t>
            </w:r>
          </w:p>
        </w:tc>
        <w:tc>
          <w:tcPr>
            <w:tcW w:w="3958" w:type="dxa"/>
          </w:tcPr>
          <w:p>
            <w:pPr>
              <w:pStyle w:val="31"/>
              <w:bidi w:val="0"/>
              <w:rPr>
                <w:rFonts w:hint="default"/>
                <w:lang w:val="en-US" w:eastAsia="zh-CN"/>
              </w:rPr>
            </w:pPr>
            <w:r>
              <w:rPr>
                <w:rFonts w:hint="eastAsia"/>
                <w:lang w:val="en-US" w:eastAsia="zh-CN"/>
              </w:rPr>
              <w:t>/opt/informix/backups/log/</w:t>
            </w:r>
          </w:p>
        </w:tc>
      </w:tr>
    </w:tbl>
    <w:p>
      <w:pPr>
        <w:rPr>
          <w:rFonts w:hint="default"/>
          <w:lang w:val="en-US" w:eastAsia="zh-CN"/>
        </w:rPr>
      </w:pPr>
    </w:p>
    <w:p>
      <w:pPr>
        <w:rPr>
          <w:rFonts w:hint="eastAsia"/>
          <w:lang w:val="en-US" w:eastAsia="zh-CN"/>
        </w:rPr>
      </w:pPr>
    </w:p>
    <w:p>
      <w:pPr>
        <w:pStyle w:val="3"/>
        <w:bidi w:val="0"/>
        <w:rPr>
          <w:rFonts w:hint="default"/>
          <w:lang w:val="en-US" w:eastAsia="zh-CN"/>
        </w:rPr>
      </w:pPr>
      <w:bookmarkStart w:id="72" w:name="_Toc8781"/>
      <w:r>
        <w:rPr>
          <w:rFonts w:hint="eastAsia"/>
          <w:lang w:val="en-US" w:eastAsia="zh-CN"/>
        </w:rPr>
        <w:t>规划</w:t>
      </w:r>
      <w:bookmarkEnd w:id="72"/>
    </w:p>
    <w:p>
      <w:pPr>
        <w:pStyle w:val="4"/>
        <w:bidi w:val="0"/>
        <w:rPr>
          <w:rFonts w:hint="eastAsia"/>
          <w:lang w:val="en-US" w:eastAsia="zh-CN"/>
        </w:rPr>
      </w:pPr>
      <w:bookmarkStart w:id="73" w:name="_Toc16640"/>
      <w:r>
        <w:rPr>
          <w:rFonts w:hint="eastAsia"/>
          <w:lang w:val="en-US" w:eastAsia="zh-CN"/>
        </w:rPr>
        <w:t>服务器规划</w:t>
      </w:r>
      <w:bookmarkEnd w:id="73"/>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673"/>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default"/>
                <w:lang w:val="en-US" w:eastAsia="zh-CN"/>
              </w:rPr>
            </w:pPr>
            <w:r>
              <w:rPr>
                <w:rFonts w:hint="eastAsia"/>
                <w:lang w:val="en-US" w:eastAsia="zh-CN"/>
              </w:rPr>
              <w:t>服务器类型</w:t>
            </w:r>
          </w:p>
        </w:tc>
        <w:tc>
          <w:tcPr>
            <w:tcW w:w="1673" w:type="dxa"/>
          </w:tcPr>
          <w:p>
            <w:pPr>
              <w:pStyle w:val="31"/>
              <w:bidi w:val="0"/>
              <w:rPr>
                <w:rFonts w:hint="default"/>
                <w:lang w:val="en-US" w:eastAsia="zh-CN"/>
              </w:rPr>
            </w:pPr>
            <w:r>
              <w:rPr>
                <w:rFonts w:hint="eastAsia"/>
                <w:lang w:val="en-US" w:eastAsia="zh-CN"/>
              </w:rPr>
              <w:t>节点名称</w:t>
            </w:r>
          </w:p>
        </w:tc>
        <w:tc>
          <w:tcPr>
            <w:tcW w:w="5791" w:type="dxa"/>
          </w:tcPr>
          <w:p>
            <w:pPr>
              <w:pStyle w:val="31"/>
              <w:bidi w:val="0"/>
              <w:rPr>
                <w:rFonts w:hint="default"/>
                <w:lang w:val="en-US" w:eastAsia="zh-CN"/>
              </w:rPr>
            </w:pPr>
            <w:r>
              <w:rPr>
                <w:rFonts w:hint="eastAsia"/>
                <w:lang w:val="en-US" w:eastAsia="zh-CN"/>
              </w:rPr>
              <w:t>规划内容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eastAsia"/>
                <w:lang w:val="en-US" w:eastAsia="zh-CN"/>
              </w:rPr>
            </w:pPr>
            <w:r>
              <w:rPr>
                <w:rFonts w:hint="eastAsia"/>
                <w:lang w:val="en-US" w:eastAsia="zh-CN"/>
              </w:rPr>
              <w:t>生产服务器</w:t>
            </w:r>
          </w:p>
        </w:tc>
        <w:tc>
          <w:tcPr>
            <w:tcW w:w="1673" w:type="dxa"/>
          </w:tcPr>
          <w:p>
            <w:pPr>
              <w:pStyle w:val="31"/>
              <w:bidi w:val="0"/>
              <w:rPr>
                <w:rFonts w:hint="default"/>
                <w:lang w:val="en-US" w:eastAsia="zh-CN"/>
              </w:rPr>
            </w:pPr>
            <w:r>
              <w:rPr>
                <w:rFonts w:hint="eastAsia"/>
                <w:lang w:val="en-US" w:eastAsia="zh-CN"/>
              </w:rPr>
              <w:t>Informix01</w:t>
            </w:r>
          </w:p>
        </w:tc>
        <w:tc>
          <w:tcPr>
            <w:tcW w:w="5791" w:type="dxa"/>
          </w:tcPr>
          <w:p>
            <w:pPr>
              <w:pStyle w:val="31"/>
              <w:bidi w:val="0"/>
              <w:rPr>
                <w:rFonts w:hint="eastAsia"/>
                <w:lang w:val="en-US" w:eastAsia="zh-CN"/>
              </w:rPr>
            </w:pPr>
            <w:r>
              <w:rPr>
                <w:rFonts w:hint="eastAsia"/>
                <w:lang w:val="en-US" w:eastAsia="zh-CN"/>
              </w:rPr>
              <w:t>操作系统：CentOS 6.9</w:t>
            </w:r>
          </w:p>
          <w:p>
            <w:pPr>
              <w:pStyle w:val="31"/>
              <w:bidi w:val="0"/>
              <w:rPr>
                <w:rFonts w:hint="eastAsia"/>
                <w:lang w:val="en-US" w:eastAsia="zh-CN"/>
              </w:rPr>
            </w:pPr>
            <w:r>
              <w:rPr>
                <w:rFonts w:hint="eastAsia"/>
                <w:lang w:val="en-US" w:eastAsia="zh-CN"/>
              </w:rPr>
              <w:t>IP地址：172.20.50.24</w:t>
            </w:r>
          </w:p>
          <w:p>
            <w:pPr>
              <w:pStyle w:val="31"/>
              <w:bidi w:val="0"/>
              <w:rPr>
                <w:rFonts w:hint="default"/>
                <w:lang w:val="en-US" w:eastAsia="zh-CN"/>
              </w:rPr>
            </w:pPr>
            <w:r>
              <w:rPr>
                <w:rFonts w:hint="eastAsia"/>
                <w:lang w:val="en-US" w:eastAsia="zh-CN"/>
              </w:rPr>
              <w:t>数据库：Informix 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eastAsia"/>
                <w:lang w:val="en-US" w:eastAsia="zh-CN"/>
              </w:rPr>
            </w:pPr>
            <w:r>
              <w:rPr>
                <w:rFonts w:hint="eastAsia"/>
                <w:lang w:val="en-US" w:eastAsia="zh-CN"/>
              </w:rPr>
              <w:t>灾备服务器</w:t>
            </w:r>
          </w:p>
        </w:tc>
        <w:tc>
          <w:tcPr>
            <w:tcW w:w="1673" w:type="dxa"/>
          </w:tcPr>
          <w:p>
            <w:pPr>
              <w:pStyle w:val="31"/>
              <w:bidi w:val="0"/>
              <w:rPr>
                <w:rFonts w:hint="default"/>
                <w:lang w:val="en-US" w:eastAsia="zh-CN"/>
              </w:rPr>
            </w:pPr>
            <w:r>
              <w:rPr>
                <w:rFonts w:hint="eastAsia"/>
                <w:lang w:val="en-US" w:eastAsia="zh-CN"/>
              </w:rPr>
              <w:t>Informix02</w:t>
            </w:r>
          </w:p>
        </w:tc>
        <w:tc>
          <w:tcPr>
            <w:tcW w:w="5791" w:type="dxa"/>
          </w:tcPr>
          <w:p>
            <w:pPr>
              <w:pStyle w:val="31"/>
              <w:bidi w:val="0"/>
              <w:rPr>
                <w:rFonts w:hint="eastAsia"/>
                <w:lang w:val="en-US" w:eastAsia="zh-CN"/>
              </w:rPr>
            </w:pPr>
            <w:r>
              <w:rPr>
                <w:rFonts w:hint="eastAsia"/>
                <w:lang w:val="en-US" w:eastAsia="zh-CN"/>
              </w:rPr>
              <w:t>操作系统：CentOS 7.6</w:t>
            </w:r>
          </w:p>
          <w:p>
            <w:pPr>
              <w:pStyle w:val="31"/>
              <w:bidi w:val="0"/>
              <w:rPr>
                <w:rFonts w:hint="eastAsia"/>
                <w:lang w:val="en-US" w:eastAsia="zh-CN"/>
              </w:rPr>
            </w:pPr>
            <w:r>
              <w:rPr>
                <w:rFonts w:hint="eastAsia"/>
                <w:lang w:val="en-US" w:eastAsia="zh-CN"/>
              </w:rPr>
              <w:t>IP地址：172.20.50.25</w:t>
            </w:r>
          </w:p>
          <w:p>
            <w:pPr>
              <w:pStyle w:val="31"/>
              <w:bidi w:val="0"/>
              <w:rPr>
                <w:rFonts w:hint="default"/>
                <w:lang w:val="en-US" w:eastAsia="zh-CN"/>
              </w:rPr>
            </w:pPr>
            <w:r>
              <w:rPr>
                <w:rFonts w:hint="eastAsia"/>
                <w:lang w:val="en-US" w:eastAsia="zh-CN"/>
              </w:rPr>
              <w:t>数据库：Informix 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31"/>
              <w:bidi w:val="0"/>
              <w:rPr>
                <w:rFonts w:hint="eastAsia"/>
                <w:lang w:val="en-US" w:eastAsia="zh-CN"/>
              </w:rPr>
            </w:pPr>
            <w:r>
              <w:rPr>
                <w:rFonts w:hint="eastAsia"/>
                <w:lang w:val="en-US" w:eastAsia="zh-CN"/>
              </w:rPr>
              <w:t>控制服务器</w:t>
            </w:r>
          </w:p>
        </w:tc>
        <w:tc>
          <w:tcPr>
            <w:tcW w:w="1673" w:type="dxa"/>
          </w:tcPr>
          <w:p>
            <w:pPr>
              <w:pStyle w:val="31"/>
              <w:bidi w:val="0"/>
              <w:rPr>
                <w:rFonts w:hint="default"/>
                <w:lang w:val="en-US" w:eastAsia="zh-CN"/>
              </w:rPr>
            </w:pPr>
            <w:r>
              <w:rPr>
                <w:rFonts w:hint="eastAsia"/>
                <w:lang w:val="en-US" w:eastAsia="zh-CN"/>
              </w:rPr>
              <w:t>ControlCenter</w:t>
            </w:r>
          </w:p>
        </w:tc>
        <w:tc>
          <w:tcPr>
            <w:tcW w:w="5791" w:type="dxa"/>
          </w:tcPr>
          <w:p>
            <w:pPr>
              <w:pStyle w:val="31"/>
              <w:bidi w:val="0"/>
              <w:rPr>
                <w:rFonts w:hint="default"/>
                <w:lang w:val="en-US" w:eastAsia="zh-CN"/>
              </w:rPr>
            </w:pPr>
            <w:r>
              <w:rPr>
                <w:rFonts w:hint="eastAsia"/>
                <w:lang w:val="en-US" w:eastAsia="zh-CN"/>
              </w:rPr>
              <w:t>操作系统：CentOS 7.6</w:t>
            </w:r>
          </w:p>
          <w:p>
            <w:pPr>
              <w:pStyle w:val="31"/>
              <w:bidi w:val="0"/>
              <w:rPr>
                <w:rFonts w:hint="default"/>
                <w:lang w:val="en-US" w:eastAsia="zh-CN"/>
              </w:rPr>
            </w:pPr>
            <w:r>
              <w:rPr>
                <w:rFonts w:hint="eastAsia"/>
                <w:lang w:val="en-US" w:eastAsia="zh-CN"/>
              </w:rPr>
              <w:t>IP地址：172.20.66.30</w:t>
            </w:r>
          </w:p>
        </w:tc>
      </w:tr>
    </w:tbl>
    <w:p>
      <w:pPr>
        <w:rPr>
          <w:rFonts w:hint="eastAsia"/>
          <w:lang w:val="en-US" w:eastAsia="zh-CN"/>
        </w:rPr>
      </w:pPr>
      <w:r>
        <w:rPr>
          <w:rFonts w:hint="eastAsia"/>
          <w:lang w:val="en-US" w:eastAsia="zh-CN"/>
        </w:rPr>
        <w:t>说明：</w:t>
      </w:r>
    </w:p>
    <w:p>
      <w:pPr>
        <w:numPr>
          <w:ilvl w:val="0"/>
          <w:numId w:val="9"/>
        </w:numPr>
        <w:rPr>
          <w:rFonts w:hint="default"/>
          <w:lang w:val="en-US" w:eastAsia="zh-CN"/>
        </w:rPr>
      </w:pPr>
      <w:r>
        <w:rPr>
          <w:rFonts w:hint="eastAsia"/>
          <w:lang w:val="en-US" w:eastAsia="zh-CN"/>
        </w:rPr>
        <w:t>灾备服务器要求安装和生产服务器相同的数据库版本和初始配置如数据库实例名称。</w:t>
      </w:r>
    </w:p>
    <w:p>
      <w:pPr>
        <w:numPr>
          <w:numId w:val="0"/>
        </w:numPr>
        <w:rPr>
          <w:rFonts w:hint="eastAsia"/>
          <w:lang w:val="en-US" w:eastAsia="zh-CN"/>
        </w:rPr>
      </w:pPr>
    </w:p>
    <w:p>
      <w:pPr>
        <w:pStyle w:val="4"/>
        <w:bidi w:val="0"/>
        <w:rPr>
          <w:rFonts w:hint="default"/>
          <w:lang w:val="en-US" w:eastAsia="zh-CN"/>
        </w:rPr>
      </w:pPr>
      <w:bookmarkStart w:id="74" w:name="_Toc5022"/>
      <w:r>
        <w:rPr>
          <w:rFonts w:hint="eastAsia"/>
          <w:lang w:val="en-US" w:eastAsia="zh-CN"/>
        </w:rPr>
        <w:t>英方产品配置规划</w:t>
      </w:r>
      <w:bookmarkEnd w:id="74"/>
    </w:p>
    <w:p>
      <w:pPr>
        <w:numPr>
          <w:numId w:val="0"/>
        </w:numPr>
        <w:ind w:leftChars="0"/>
        <w:rPr>
          <w:rFonts w:hint="default"/>
          <w:lang w:val="en-US" w:eastAsia="zh-CN"/>
        </w:rPr>
      </w:pPr>
      <w:r>
        <w:rPr>
          <w:rFonts w:hint="eastAsia"/>
          <w:lang w:val="en-US" w:eastAsia="zh-CN"/>
        </w:rPr>
        <w:t>根据</w:t>
      </w:r>
      <w:r>
        <w:rPr>
          <w:rFonts w:hint="eastAsia"/>
          <w:b/>
          <w:bCs/>
          <w:lang w:val="en-US" w:eastAsia="zh-CN"/>
        </w:rPr>
        <w:t>数据库环境信息</w:t>
      </w:r>
      <w:r>
        <w:rPr>
          <w:rFonts w:hint="eastAsia"/>
          <w:lang w:val="en-US" w:eastAsia="zh-CN"/>
        </w:rPr>
        <w:t>得知，要复制的目录如下：</w:t>
      </w:r>
    </w:p>
    <w:p>
      <w:pPr>
        <w:pStyle w:val="41"/>
        <w:bidi w:val="0"/>
        <w:rPr>
          <w:rFonts w:hint="eastAsia"/>
          <w:lang w:val="en-US" w:eastAsia="zh-CN"/>
        </w:rPr>
      </w:pPr>
      <w:r>
        <w:rPr>
          <w:rFonts w:hint="eastAsia"/>
          <w:lang w:val="en-US" w:eastAsia="zh-CN"/>
        </w:rPr>
        <w:t>/opt/informix/etc/</w:t>
      </w:r>
    </w:p>
    <w:p>
      <w:pPr>
        <w:pStyle w:val="41"/>
        <w:bidi w:val="0"/>
        <w:rPr>
          <w:rFonts w:hint="eastAsia"/>
          <w:lang w:val="en-US" w:eastAsia="zh-CN"/>
        </w:rPr>
      </w:pPr>
      <w:r>
        <w:rPr>
          <w:rFonts w:hint="eastAsia"/>
          <w:lang w:val="en-US" w:eastAsia="zh-CN"/>
        </w:rPr>
        <w:t>/opt/informix/storage/</w:t>
      </w:r>
    </w:p>
    <w:p>
      <w:pPr>
        <w:pStyle w:val="41"/>
        <w:bidi w:val="0"/>
        <w:rPr>
          <w:rFonts w:hint="eastAsia"/>
          <w:lang w:val="en-US" w:eastAsia="zh-CN"/>
        </w:rPr>
      </w:pPr>
      <w:r>
        <w:rPr>
          <w:rFonts w:hint="eastAsia"/>
          <w:lang w:val="en-US" w:eastAsia="zh-CN"/>
        </w:rPr>
        <w:t>/opt/informix/data/</w:t>
      </w:r>
    </w:p>
    <w:p>
      <w:pPr>
        <w:pStyle w:val="41"/>
        <w:bidi w:val="0"/>
        <w:rPr>
          <w:rFonts w:hint="default"/>
          <w:lang w:val="en-US" w:eastAsia="zh-CN"/>
        </w:rPr>
      </w:pPr>
      <w:r>
        <w:rPr>
          <w:rFonts w:hint="eastAsia"/>
          <w:lang w:val="en-US" w:eastAsia="zh-CN"/>
        </w:rPr>
        <w:t>/opt/informix/backups/</w:t>
      </w:r>
    </w:p>
    <w:p>
      <w:pPr>
        <w:rPr>
          <w:rFonts w:hint="eastAsia"/>
          <w:lang w:val="en-US" w:eastAsia="zh-CN"/>
        </w:rPr>
      </w:pPr>
    </w:p>
    <w:p>
      <w:pPr>
        <w:rPr>
          <w:rFonts w:hint="eastAsia"/>
          <w:lang w:val="en-US" w:eastAsia="zh-CN"/>
        </w:rPr>
      </w:pPr>
    </w:p>
    <w:p>
      <w:pPr>
        <w:pStyle w:val="3"/>
        <w:bidi w:val="0"/>
        <w:rPr>
          <w:rFonts w:hint="eastAsia"/>
          <w:lang w:val="en-US" w:eastAsia="zh-CN"/>
        </w:rPr>
      </w:pPr>
      <w:bookmarkStart w:id="75" w:name="_Toc31889"/>
      <w:r>
        <w:rPr>
          <w:rFonts w:hint="eastAsia"/>
          <w:lang w:val="en-US" w:eastAsia="zh-CN"/>
        </w:rPr>
        <w:t>安装info2soft软件</w:t>
      </w:r>
      <w:bookmarkEnd w:id="75"/>
    </w:p>
    <w:p>
      <w:pPr>
        <w:pStyle w:val="4"/>
        <w:bidi w:val="0"/>
        <w:rPr>
          <w:rFonts w:hint="default"/>
          <w:lang w:val="en-US" w:eastAsia="zh-CN"/>
        </w:rPr>
      </w:pPr>
      <w:bookmarkStart w:id="76" w:name="_Toc6274"/>
      <w:r>
        <w:rPr>
          <w:rFonts w:hint="eastAsia"/>
          <w:lang w:val="en-US" w:eastAsia="zh-CN"/>
        </w:rPr>
        <w:t>安装节点软件</w:t>
      </w:r>
      <w:bookmarkEnd w:id="76"/>
    </w:p>
    <w:p>
      <w:pPr>
        <w:rPr>
          <w:rFonts w:hint="default"/>
          <w:lang w:val="en-US" w:eastAsia="zh-CN"/>
        </w:rPr>
      </w:pPr>
      <w:r>
        <w:rPr>
          <w:rFonts w:hint="eastAsia"/>
          <w:lang w:val="en-US" w:eastAsia="zh-CN"/>
        </w:rPr>
        <w:t>获取info2soft-i2node-&lt;i2-version&gt;.&lt;os-version&gt;.rpm</w:t>
      </w:r>
    </w:p>
    <w:p>
      <w:pPr>
        <w:rPr>
          <w:rFonts w:hint="eastAsia"/>
          <w:lang w:val="en-US" w:eastAsia="zh-CN"/>
        </w:rPr>
      </w:pPr>
      <w:r>
        <w:rPr>
          <w:rFonts w:hint="eastAsia"/>
          <w:lang w:val="en-US" w:eastAsia="zh-CN"/>
        </w:rPr>
        <w:t>根据服务器规划，分别在上Informix01和Informix02系统上安装i2node软件。</w:t>
      </w:r>
    </w:p>
    <w:p>
      <w:pPr>
        <w:rPr>
          <w:rFonts w:hint="default"/>
          <w:lang w:val="en-US" w:eastAsia="zh-CN"/>
        </w:rPr>
      </w:pPr>
      <w:r>
        <w:rPr>
          <w:rFonts w:hint="eastAsia"/>
          <w:lang w:val="en-US" w:eastAsia="zh-CN"/>
        </w:rPr>
        <w:t>安装步骤详见《</w:t>
      </w:r>
      <w:r>
        <w:rPr>
          <w:rFonts w:hint="default"/>
          <w:lang w:val="en-US" w:eastAsia="zh-CN"/>
        </w:rPr>
        <w:t>i2UP软件使用手册.pdf</w:t>
      </w:r>
      <w:r>
        <w:rPr>
          <w:rFonts w:hint="eastAsia"/>
          <w:lang w:val="en-US" w:eastAsia="zh-CN"/>
        </w:rPr>
        <w:t>》。</w:t>
      </w:r>
    </w:p>
    <w:p>
      <w:pPr>
        <w:rPr>
          <w:rFonts w:hint="eastAsia"/>
          <w:lang w:val="en-US" w:eastAsia="zh-CN"/>
        </w:rPr>
      </w:pPr>
    </w:p>
    <w:p>
      <w:pPr>
        <w:pStyle w:val="4"/>
        <w:bidi w:val="0"/>
        <w:rPr>
          <w:rFonts w:hint="eastAsia"/>
          <w:lang w:val="en-US" w:eastAsia="zh-CN"/>
        </w:rPr>
      </w:pPr>
      <w:bookmarkStart w:id="77" w:name="_Toc5312"/>
      <w:r>
        <w:rPr>
          <w:rFonts w:hint="eastAsia"/>
          <w:lang w:val="en-US" w:eastAsia="zh-CN"/>
        </w:rPr>
        <w:t>安装控制机软件</w:t>
      </w:r>
      <w:bookmarkEnd w:id="77"/>
    </w:p>
    <w:p>
      <w:pPr>
        <w:rPr>
          <w:rFonts w:hint="eastAsia"/>
          <w:lang w:val="en-US" w:eastAsia="zh-CN"/>
        </w:rPr>
      </w:pPr>
      <w:r>
        <w:rPr>
          <w:rFonts w:hint="eastAsia"/>
          <w:lang w:val="en-US" w:eastAsia="zh-CN"/>
        </w:rPr>
        <w:t>获取info2soft-ctrlcenter-&lt;i2-version&gt;.&lt;os-version&gt;.exe</w:t>
      </w:r>
    </w:p>
    <w:p>
      <w:pPr>
        <w:rPr>
          <w:rFonts w:hint="eastAsia"/>
          <w:lang w:val="en-US" w:eastAsia="zh-CN"/>
        </w:rPr>
      </w:pPr>
      <w:r>
        <w:rPr>
          <w:rFonts w:hint="eastAsia"/>
          <w:lang w:val="en-US" w:eastAsia="zh-CN"/>
        </w:rPr>
        <w:t>然后在ControlCenter系统上安装控制机软件。</w:t>
      </w:r>
    </w:p>
    <w:p>
      <w:pPr>
        <w:rPr>
          <w:rFonts w:hint="default"/>
          <w:lang w:val="en-US" w:eastAsia="zh-CN"/>
        </w:rPr>
      </w:pPr>
      <w:r>
        <w:rPr>
          <w:rFonts w:hint="eastAsia"/>
          <w:lang w:val="en-US" w:eastAsia="zh-CN"/>
        </w:rPr>
        <w:t>安装步骤详见《</w:t>
      </w:r>
      <w:r>
        <w:rPr>
          <w:rFonts w:hint="default"/>
          <w:lang w:val="en-US" w:eastAsia="zh-CN"/>
        </w:rPr>
        <w:t>i2UP软件使用手册.pdf</w:t>
      </w:r>
      <w:r>
        <w:rPr>
          <w:rFonts w:hint="eastAsia"/>
          <w:lang w:val="en-US" w:eastAsia="zh-CN"/>
        </w:rPr>
        <w:t>》。</w:t>
      </w:r>
    </w:p>
    <w:p>
      <w:pPr>
        <w:rPr>
          <w:rFonts w:hint="eastAsia"/>
          <w:lang w:val="en-US" w:eastAsia="zh-CN"/>
        </w:rPr>
      </w:pPr>
    </w:p>
    <w:p>
      <w:pPr>
        <w:rPr>
          <w:rFonts w:hint="default"/>
          <w:lang w:val="en-US" w:eastAsia="zh-CN"/>
        </w:rPr>
      </w:pPr>
      <w:r>
        <w:rPr>
          <w:rFonts w:hint="eastAsia"/>
          <w:lang w:val="en-US" w:eastAsia="zh-CN"/>
        </w:rPr>
        <w:t>安装完成后验证控制机访问</w:t>
      </w:r>
    </w:p>
    <w:p>
      <w:pPr>
        <w:pStyle w:val="41"/>
        <w:bidi w:val="0"/>
        <w:rPr>
          <w:rFonts w:hint="default"/>
          <w:lang w:val="en-US" w:eastAsia="zh-CN"/>
        </w:rPr>
      </w:pPr>
      <w:r>
        <w:rPr>
          <w:rFonts w:hint="eastAsia"/>
          <w:lang w:val="en-US" w:eastAsia="zh-CN"/>
        </w:rPr>
        <w:t>https://172.20.66.30:58086</w:t>
      </w:r>
    </w:p>
    <w:p>
      <w:pPr>
        <w:rPr>
          <w:rFonts w:hint="default"/>
          <w:lang w:val="en-US" w:eastAsia="zh-CN"/>
        </w:rPr>
      </w:pPr>
    </w:p>
    <w:p>
      <w:pPr>
        <w:rPr>
          <w:rFonts w:hint="eastAsia"/>
          <w:lang w:val="en-US" w:eastAsia="zh-CN"/>
        </w:rPr>
      </w:pPr>
      <w:r>
        <w:rPr>
          <w:rFonts w:hint="eastAsia"/>
          <w:lang w:val="en-US" w:eastAsia="zh-CN"/>
        </w:rPr>
        <w:t>配置控制机</w:t>
      </w:r>
    </w:p>
    <w:p>
      <w:pPr>
        <w:rPr>
          <w:rFonts w:hint="default"/>
          <w:lang w:val="en-US" w:eastAsia="zh-CN"/>
        </w:rPr>
      </w:pPr>
      <w:r>
        <w:rPr>
          <w:rFonts w:hint="eastAsia"/>
          <w:lang w:val="en-US" w:eastAsia="zh-CN"/>
        </w:rPr>
        <w:t>首次登录控制机需输入License许可，并根据控制机识别码进行激活。</w:t>
      </w:r>
    </w:p>
    <w:p>
      <w:pPr>
        <w:rPr>
          <w:rFonts w:hint="eastAsia"/>
          <w:lang w:val="en-US" w:eastAsia="zh-CN"/>
        </w:rPr>
      </w:pPr>
      <w:r>
        <w:rPr>
          <w:rFonts w:hint="eastAsia"/>
          <w:lang w:val="en-US" w:eastAsia="zh-CN"/>
        </w:rPr>
        <w:t>控制机地址填写ControlCenter的IP地址。</w:t>
      </w:r>
    </w:p>
    <w:p>
      <w:pPr>
        <w:rPr>
          <w:rFonts w:hint="default"/>
          <w:lang w:val="en-US" w:eastAsia="zh-CN"/>
        </w:rPr>
      </w:pPr>
    </w:p>
    <w:p>
      <w:pPr>
        <w:pStyle w:val="4"/>
        <w:bidi w:val="0"/>
        <w:rPr>
          <w:rFonts w:hint="default"/>
          <w:lang w:val="en-US" w:eastAsia="zh-CN"/>
        </w:rPr>
      </w:pPr>
      <w:bookmarkStart w:id="78" w:name="_Toc29316"/>
      <w:r>
        <w:rPr>
          <w:rFonts w:hint="eastAsia"/>
          <w:lang w:val="en-US" w:eastAsia="zh-CN"/>
        </w:rPr>
        <w:t>控制机添加节点</w:t>
      </w:r>
      <w:bookmarkEnd w:id="78"/>
    </w:p>
    <w:p>
      <w:pPr>
        <w:rPr>
          <w:rFonts w:hint="default"/>
          <w:lang w:val="en-US" w:eastAsia="zh-CN"/>
        </w:rPr>
      </w:pPr>
      <w:r>
        <w:rPr>
          <w:rFonts w:hint="eastAsia"/>
          <w:lang w:val="en-US" w:eastAsia="zh-CN"/>
        </w:rPr>
        <w:t>登录控制机进入系统管理-&gt;节点管理，新建Informix01和Informix02节点。</w:t>
      </w:r>
    </w:p>
    <w:p>
      <w:pPr>
        <w:rPr>
          <w:rFonts w:hint="default"/>
          <w:lang w:val="en-US" w:eastAsia="zh-CN"/>
        </w:rPr>
      </w:pPr>
      <w:r>
        <w:rPr>
          <w:rFonts w:hint="eastAsia"/>
          <w:lang w:val="en-US" w:eastAsia="zh-CN"/>
        </w:rPr>
        <w:t>配置步骤详见《</w:t>
      </w:r>
      <w:r>
        <w:rPr>
          <w:rFonts w:hint="default"/>
          <w:lang w:val="en-US" w:eastAsia="zh-CN"/>
        </w:rPr>
        <w:t>i2UP软件使用手册.pdf</w:t>
      </w:r>
      <w:r>
        <w:rPr>
          <w:rFonts w:hint="eastAsia"/>
          <w:lang w:val="en-US" w:eastAsia="zh-CN"/>
        </w:rPr>
        <w:t>》。</w:t>
      </w:r>
    </w:p>
    <w:p>
      <w:pPr>
        <w:rPr>
          <w:rFonts w:hint="default"/>
          <w:lang w:val="en-US" w:eastAsia="zh-CN"/>
        </w:rPr>
      </w:pPr>
    </w:p>
    <w:p>
      <w:pPr>
        <w:rPr>
          <w:rFonts w:hint="default"/>
          <w:lang w:val="en-US" w:eastAsia="zh-CN"/>
        </w:rPr>
      </w:pPr>
    </w:p>
    <w:p>
      <w:pPr>
        <w:pStyle w:val="3"/>
        <w:bidi w:val="0"/>
        <w:rPr>
          <w:rFonts w:hint="default"/>
          <w:lang w:val="en-US" w:eastAsia="zh-CN"/>
        </w:rPr>
      </w:pPr>
      <w:bookmarkStart w:id="79" w:name="_Toc22960"/>
      <w:r>
        <w:rPr>
          <w:rFonts w:hint="eastAsia"/>
          <w:lang w:val="en-US" w:eastAsia="zh-CN"/>
        </w:rPr>
        <w:t>容灾管理</w:t>
      </w:r>
      <w:bookmarkEnd w:id="79"/>
    </w:p>
    <w:p>
      <w:pPr>
        <w:pStyle w:val="4"/>
        <w:bidi w:val="0"/>
        <w:rPr>
          <w:rFonts w:hint="default"/>
          <w:lang w:val="en-US" w:eastAsia="zh-CN"/>
        </w:rPr>
      </w:pPr>
      <w:bookmarkStart w:id="80" w:name="_Toc31476"/>
      <w:bookmarkStart w:id="81" w:name="_创建复制规则"/>
      <w:r>
        <w:rPr>
          <w:rFonts w:hint="eastAsia"/>
          <w:lang w:val="en-US" w:eastAsia="zh-CN"/>
        </w:rPr>
        <w:t>创建复制规则</w:t>
      </w:r>
      <w:bookmarkEnd w:id="80"/>
    </w:p>
    <w:bookmarkEnd w:id="81"/>
    <w:p>
      <w:pPr>
        <w:rPr>
          <w:rFonts w:hint="eastAsia"/>
          <w:lang w:val="en-US" w:eastAsia="zh-CN"/>
        </w:rPr>
      </w:pPr>
      <w:r>
        <w:rPr>
          <w:rFonts w:hint="eastAsia"/>
          <w:lang w:val="en-US" w:eastAsia="zh-CN"/>
        </w:rPr>
        <w:t>登录控制机，进入复制管理-&gt;复制规则，新建规则。</w:t>
      </w:r>
    </w:p>
    <w:p>
      <w:pPr>
        <w:rPr>
          <w:rFonts w:hint="eastAsia"/>
          <w:lang w:val="en-US" w:eastAsia="zh-CN"/>
        </w:rPr>
      </w:pPr>
    </w:p>
    <w:p>
      <w:pPr>
        <w:numPr>
          <w:ilvl w:val="0"/>
          <w:numId w:val="10"/>
        </w:numPr>
        <w:rPr>
          <w:rFonts w:hint="default"/>
          <w:lang w:val="en-US" w:eastAsia="zh-CN"/>
        </w:rPr>
      </w:pPr>
      <w:r>
        <w:rPr>
          <w:rFonts w:hint="eastAsia"/>
          <w:lang w:val="en-US" w:eastAsia="zh-CN"/>
        </w:rPr>
        <w:t>基本设置</w:t>
      </w:r>
    </w:p>
    <w:p>
      <w:pPr>
        <w:rPr>
          <w:rFonts w:hint="default"/>
          <w:lang w:val="en-US" w:eastAsia="zh-CN"/>
        </w:rPr>
      </w:pPr>
      <w:r>
        <w:rPr>
          <w:rFonts w:hint="eastAsia"/>
          <w:lang w:val="en-US" w:eastAsia="zh-CN"/>
        </w:rPr>
        <w:t>名称自定义，如Informix_coopy1</w:t>
      </w:r>
    </w:p>
    <w:p>
      <w:pPr>
        <w:rPr>
          <w:rFonts w:hint="eastAsia"/>
          <w:lang w:val="en-US" w:eastAsia="zh-CN"/>
        </w:rPr>
      </w:pPr>
      <w:r>
        <w:rPr>
          <w:rFonts w:hint="eastAsia"/>
          <w:lang w:val="en-US" w:eastAsia="zh-CN"/>
        </w:rPr>
        <w:t>工作机选择Informix01</w:t>
      </w:r>
    </w:p>
    <w:p>
      <w:pPr>
        <w:rPr>
          <w:rFonts w:hint="default"/>
          <w:lang w:val="en-US" w:eastAsia="zh-CN"/>
        </w:rPr>
      </w:pPr>
      <w:r>
        <w:rPr>
          <w:rFonts w:hint="eastAsia"/>
          <w:lang w:val="en-US" w:eastAsia="zh-CN"/>
        </w:rPr>
        <w:t>灾备机选择Informix02</w:t>
      </w:r>
    </w:p>
    <w:p>
      <w:r>
        <w:drawing>
          <wp:inline distT="0" distB="0" distL="114300" distR="114300">
            <wp:extent cx="5504815" cy="4767580"/>
            <wp:effectExtent l="0" t="0" r="635" b="1397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6"/>
                    <a:stretch>
                      <a:fillRect/>
                    </a:stretch>
                  </pic:blipFill>
                  <pic:spPr>
                    <a:xfrm>
                      <a:off x="0" y="0"/>
                      <a:ext cx="5504815" cy="4767580"/>
                    </a:xfrm>
                    <a:prstGeom prst="rect">
                      <a:avLst/>
                    </a:prstGeom>
                    <a:noFill/>
                    <a:ln>
                      <a:noFill/>
                    </a:ln>
                  </pic:spPr>
                </pic:pic>
              </a:graphicData>
            </a:graphic>
          </wp:inline>
        </w:drawing>
      </w:r>
    </w:p>
    <w:p>
      <w:pPr>
        <w:rPr>
          <w:rFonts w:hint="eastAsia"/>
          <w:lang w:val="en-US" w:eastAsia="zh-CN"/>
        </w:rPr>
      </w:pPr>
    </w:p>
    <w:p>
      <w:pPr>
        <w:numPr>
          <w:ilvl w:val="0"/>
          <w:numId w:val="10"/>
        </w:numPr>
        <w:ind w:left="0" w:leftChars="0" w:firstLine="0" w:firstLineChars="0"/>
        <w:rPr>
          <w:rFonts w:hint="default"/>
          <w:lang w:val="en-US" w:eastAsia="zh-CN"/>
        </w:rPr>
      </w:pPr>
      <w:r>
        <w:rPr>
          <w:rFonts w:hint="eastAsia"/>
          <w:lang w:val="en-US" w:eastAsia="zh-CN"/>
        </w:rPr>
        <w:t>路径设置</w:t>
      </w:r>
    </w:p>
    <w:p>
      <w:pPr>
        <w:numPr>
          <w:numId w:val="0"/>
        </w:numPr>
        <w:ind w:leftChars="0"/>
        <w:rPr>
          <w:rFonts w:hint="eastAsia"/>
          <w:lang w:val="en-US" w:eastAsia="zh-CN"/>
        </w:rPr>
      </w:pPr>
      <w:r>
        <w:rPr>
          <w:rFonts w:hint="eastAsia"/>
          <w:lang w:val="en-US" w:eastAsia="zh-CN"/>
        </w:rPr>
        <w:t>映射类型选择一对一。</w:t>
      </w:r>
    </w:p>
    <w:p>
      <w:pPr>
        <w:numPr>
          <w:numId w:val="0"/>
        </w:numPr>
        <w:ind w:leftChars="0"/>
        <w:rPr>
          <w:rFonts w:hint="default"/>
          <w:lang w:val="en-US" w:eastAsia="zh-CN"/>
        </w:rPr>
      </w:pPr>
      <w:r>
        <w:rPr>
          <w:rFonts w:hint="eastAsia"/>
          <w:lang w:val="en-US" w:eastAsia="zh-CN"/>
        </w:rPr>
        <w:t>根据英方产品配置规划，选择要复制的目录，分别对应相同的灾备机目标路径。</w:t>
      </w:r>
    </w:p>
    <w:p>
      <w:r>
        <w:drawing>
          <wp:inline distT="0" distB="0" distL="114300" distR="114300">
            <wp:extent cx="5502275" cy="2916555"/>
            <wp:effectExtent l="0" t="0" r="3175" b="1714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7"/>
                    <a:stretch>
                      <a:fillRect/>
                    </a:stretch>
                  </pic:blipFill>
                  <pic:spPr>
                    <a:xfrm>
                      <a:off x="0" y="0"/>
                      <a:ext cx="5502275" cy="2916555"/>
                    </a:xfrm>
                    <a:prstGeom prst="rect">
                      <a:avLst/>
                    </a:prstGeom>
                    <a:noFill/>
                    <a:ln>
                      <a:noFill/>
                    </a:ln>
                  </pic:spPr>
                </pic:pic>
              </a:graphicData>
            </a:graphic>
          </wp:inline>
        </w:drawing>
      </w:r>
    </w:p>
    <w:p/>
    <w:p>
      <w:pPr>
        <w:numPr>
          <w:ilvl w:val="0"/>
          <w:numId w:val="10"/>
        </w:numPr>
        <w:ind w:left="0" w:leftChars="0" w:firstLine="0" w:firstLineChars="0"/>
        <w:rPr>
          <w:rFonts w:hint="default" w:eastAsia="宋体"/>
          <w:lang w:val="en-US" w:eastAsia="zh-CN"/>
        </w:rPr>
      </w:pPr>
      <w:r>
        <w:rPr>
          <w:rFonts w:hint="eastAsia"/>
          <w:lang w:val="en-US" w:eastAsia="zh-CN"/>
        </w:rPr>
        <w:t>孤儿文件：设置删除。</w:t>
      </w:r>
    </w:p>
    <w:p>
      <w:pPr>
        <w:numPr>
          <w:ilvl w:val="0"/>
          <w:numId w:val="10"/>
        </w:numPr>
        <w:ind w:left="0" w:leftChars="0" w:firstLine="0" w:firstLineChars="0"/>
        <w:rPr>
          <w:rFonts w:hint="default" w:eastAsia="宋体"/>
          <w:lang w:val="en-US" w:eastAsia="zh-CN"/>
        </w:rPr>
      </w:pPr>
      <w:r>
        <w:rPr>
          <w:rFonts w:hint="eastAsia"/>
          <w:lang w:val="en-US" w:eastAsia="zh-CN"/>
        </w:rPr>
        <w:t>提交复制规则。</w:t>
      </w:r>
    </w:p>
    <w:p>
      <w:pPr>
        <w:numPr>
          <w:ilvl w:val="0"/>
          <w:numId w:val="10"/>
        </w:numPr>
        <w:ind w:left="0" w:leftChars="0" w:firstLine="0" w:firstLineChars="0"/>
        <w:rPr>
          <w:rFonts w:hint="default" w:eastAsia="宋体"/>
          <w:lang w:val="en-US" w:eastAsia="zh-CN"/>
        </w:rPr>
      </w:pPr>
      <w:r>
        <w:rPr>
          <w:rFonts w:hint="eastAsia"/>
          <w:lang w:val="en-US" w:eastAsia="zh-CN"/>
        </w:rPr>
        <w:t>查看复制规则状态从镜像进入复制后，表示Informix数据库已在实时复制保护中。</w:t>
      </w:r>
    </w:p>
    <w:p>
      <w:pPr>
        <w:rPr>
          <w:rFonts w:hint="default"/>
          <w:lang w:val="en-US" w:eastAsia="zh-CN"/>
        </w:rPr>
      </w:pPr>
    </w:p>
    <w:p>
      <w:pPr>
        <w:rPr>
          <w:rFonts w:hint="default"/>
          <w:lang w:val="en-US" w:eastAsia="zh-CN"/>
        </w:rPr>
      </w:pPr>
    </w:p>
    <w:p>
      <w:pPr>
        <w:pStyle w:val="4"/>
        <w:bidi w:val="0"/>
        <w:rPr>
          <w:rFonts w:hint="default"/>
          <w:lang w:val="en-US" w:eastAsia="zh-CN"/>
        </w:rPr>
      </w:pPr>
      <w:bookmarkStart w:id="82" w:name="_Toc19009"/>
      <w:r>
        <w:rPr>
          <w:rFonts w:hint="eastAsia"/>
          <w:lang w:val="en-US" w:eastAsia="zh-CN"/>
        </w:rPr>
        <w:t>验证灾备机数据库启动</w:t>
      </w:r>
      <w:bookmarkEnd w:id="82"/>
    </w:p>
    <w:p>
      <w:pPr>
        <w:rPr>
          <w:rFonts w:hint="eastAsia"/>
          <w:lang w:val="en-US" w:eastAsia="zh-CN"/>
        </w:rPr>
      </w:pPr>
      <w:r>
        <w:rPr>
          <w:rFonts w:hint="eastAsia"/>
          <w:lang w:val="en-US" w:eastAsia="zh-CN"/>
        </w:rPr>
        <w:t>生产服务器Informix数据库发生某些故障不可用时，确认复制规则没有同步的情况下启动灾备服务器Informix数据库。</w:t>
      </w:r>
    </w:p>
    <w:p>
      <w:pPr>
        <w:rPr>
          <w:rFonts w:hint="eastAsia"/>
          <w:lang w:val="en-US" w:eastAsia="zh-CN"/>
        </w:rPr>
      </w:pPr>
    </w:p>
    <w:p>
      <w:pPr>
        <w:numPr>
          <w:ilvl w:val="0"/>
          <w:numId w:val="11"/>
        </w:numPr>
        <w:rPr>
          <w:rFonts w:hint="default"/>
          <w:lang w:val="en-US" w:eastAsia="zh-CN"/>
        </w:rPr>
      </w:pPr>
      <w:r>
        <w:rPr>
          <w:rFonts w:hint="eastAsia"/>
          <w:lang w:val="en-US" w:eastAsia="zh-CN"/>
        </w:rPr>
        <w:t>停止复制规则。</w:t>
      </w:r>
    </w:p>
    <w:p>
      <w:pPr>
        <w:numPr>
          <w:ilvl w:val="0"/>
          <w:numId w:val="11"/>
        </w:numPr>
        <w:rPr>
          <w:rFonts w:hint="default"/>
          <w:lang w:val="en-US" w:eastAsia="zh-CN"/>
        </w:rPr>
      </w:pPr>
      <w:r>
        <w:rPr>
          <w:rFonts w:hint="eastAsia"/>
          <w:lang w:val="en-US" w:eastAsia="zh-CN"/>
        </w:rPr>
        <w:t>启动灾备服务器的Informix数据库</w:t>
      </w:r>
    </w:p>
    <w:p>
      <w:pPr>
        <w:pStyle w:val="41"/>
        <w:bidi w:val="0"/>
        <w:rPr>
          <w:rFonts w:hint="eastAsia"/>
          <w:lang w:val="en-US" w:eastAsia="zh-CN"/>
        </w:rPr>
      </w:pPr>
      <w:r>
        <w:rPr>
          <w:rFonts w:hint="eastAsia"/>
          <w:lang w:val="en-US" w:eastAsia="zh-CN"/>
        </w:rPr>
        <w:t>oninit</w:t>
      </w:r>
    </w:p>
    <w:p>
      <w:pPr>
        <w:bidi w:val="0"/>
        <w:rPr>
          <w:rFonts w:hint="default"/>
          <w:lang w:val="en-US" w:eastAsia="zh-CN"/>
        </w:rPr>
      </w:pPr>
    </w:p>
    <w:p>
      <w:pPr>
        <w:numPr>
          <w:ilvl w:val="0"/>
          <w:numId w:val="11"/>
        </w:numPr>
        <w:bidi w:val="0"/>
        <w:ind w:left="0" w:leftChars="0" w:firstLine="0" w:firstLineChars="0"/>
        <w:rPr>
          <w:rFonts w:hint="default"/>
          <w:lang w:val="en-US" w:eastAsia="zh-CN"/>
        </w:rPr>
      </w:pPr>
      <w:r>
        <w:rPr>
          <w:rFonts w:hint="eastAsia"/>
          <w:lang w:val="en-US" w:eastAsia="zh-CN"/>
        </w:rPr>
        <w:t>检查数据库启动</w:t>
      </w:r>
    </w:p>
    <w:p>
      <w:pPr>
        <w:numPr>
          <w:numId w:val="0"/>
        </w:numPr>
        <w:bidi w:val="0"/>
        <w:ind w:leftChars="0"/>
        <w:rPr>
          <w:rFonts w:hint="eastAsia"/>
          <w:lang w:val="en-US" w:eastAsia="zh-CN"/>
        </w:rPr>
      </w:pPr>
      <w:r>
        <w:rPr>
          <w:rFonts w:hint="eastAsia"/>
          <w:lang w:val="en-US" w:eastAsia="zh-CN"/>
        </w:rPr>
        <w:t>通过onstat命令检查当前数据库的模式，On-Line模式表示正常启动。</w:t>
      </w:r>
    </w:p>
    <w:p>
      <w:pPr>
        <w:pStyle w:val="41"/>
        <w:bidi w:val="0"/>
        <w:rPr>
          <w:rFonts w:hint="default"/>
          <w:lang w:val="en-US" w:eastAsia="zh-CN"/>
        </w:rPr>
      </w:pPr>
      <w:r>
        <w:rPr>
          <w:rFonts w:hint="eastAsia"/>
          <w:lang w:val="en-US" w:eastAsia="zh-CN"/>
        </w:rPr>
        <w:t>onstat -</w:t>
      </w:r>
    </w:p>
    <w:p>
      <w:pPr>
        <w:numPr>
          <w:numId w:val="0"/>
        </w:numPr>
        <w:bidi w:val="0"/>
        <w:ind w:leftChars="0"/>
        <w:rPr>
          <w:rFonts w:hint="eastAsia"/>
          <w:lang w:val="en-US" w:eastAsia="zh-CN"/>
        </w:rPr>
      </w:pPr>
    </w:p>
    <w:p>
      <w:pPr>
        <w:numPr>
          <w:numId w:val="0"/>
        </w:numPr>
        <w:bidi w:val="0"/>
        <w:ind w:leftChars="0"/>
        <w:rPr>
          <w:rFonts w:hint="eastAsia"/>
          <w:lang w:val="en-US" w:eastAsia="zh-CN"/>
        </w:rPr>
      </w:pPr>
      <w:r>
        <w:rPr>
          <w:rFonts w:hint="eastAsia"/>
          <w:lang w:val="en-US" w:eastAsia="zh-CN"/>
        </w:rPr>
        <w:t>检查数据库日志$INFORMIXDIR/$INFORMIXSERVER.log，确认启动过程正常。</w:t>
      </w:r>
    </w:p>
    <w:p>
      <w:pPr>
        <w:numPr>
          <w:numId w:val="0"/>
        </w:numPr>
        <w:bidi w:val="0"/>
        <w:ind w:leftChars="0"/>
        <w:rPr>
          <w:rFonts w:hint="eastAsia"/>
          <w:lang w:val="en-US" w:eastAsia="zh-CN"/>
        </w:rPr>
      </w:pPr>
    </w:p>
    <w:p>
      <w:pPr>
        <w:numPr>
          <w:ilvl w:val="0"/>
          <w:numId w:val="11"/>
        </w:numPr>
        <w:bidi w:val="0"/>
        <w:ind w:left="0" w:leftChars="0" w:firstLine="0" w:firstLineChars="0"/>
        <w:rPr>
          <w:rFonts w:hint="eastAsia"/>
          <w:lang w:val="en-US" w:eastAsia="zh-CN"/>
        </w:rPr>
      </w:pPr>
      <w:r>
        <w:rPr>
          <w:rFonts w:hint="eastAsia"/>
          <w:lang w:val="en-US" w:eastAsia="zh-CN"/>
        </w:rPr>
        <w:t>检查数据库数据访问</w:t>
      </w:r>
    </w:p>
    <w:p>
      <w:pPr>
        <w:numPr>
          <w:numId w:val="0"/>
        </w:numPr>
        <w:bidi w:val="0"/>
        <w:ind w:leftChars="0"/>
        <w:rPr>
          <w:rFonts w:hint="eastAsia"/>
          <w:lang w:val="en-US" w:eastAsia="zh-CN"/>
        </w:rPr>
      </w:pPr>
      <w:r>
        <w:rPr>
          <w:rFonts w:hint="eastAsia"/>
          <w:lang w:val="en-US" w:eastAsia="zh-CN"/>
        </w:rPr>
        <w:t>通过dbaccess命令检查数据访问正常。</w:t>
      </w:r>
    </w:p>
    <w:p>
      <w:pPr>
        <w:numPr>
          <w:numId w:val="0"/>
        </w:numPr>
        <w:bidi w:val="0"/>
        <w:ind w:leftChars="0"/>
        <w:rPr>
          <w:rFonts w:hint="eastAsia"/>
          <w:lang w:val="en-US" w:eastAsia="zh-CN"/>
        </w:rPr>
      </w:pPr>
    </w:p>
    <w:p>
      <w:pPr>
        <w:pStyle w:val="4"/>
        <w:bidi w:val="0"/>
        <w:rPr>
          <w:rFonts w:hint="default"/>
          <w:lang w:val="en-US" w:eastAsia="zh-CN"/>
        </w:rPr>
      </w:pPr>
      <w:bookmarkStart w:id="83" w:name="_Toc23740"/>
      <w:r>
        <w:rPr>
          <w:rFonts w:hint="eastAsia"/>
          <w:lang w:val="en-US" w:eastAsia="zh-CN"/>
        </w:rPr>
        <w:t>重新恢复复制规则</w:t>
      </w:r>
      <w:bookmarkEnd w:id="83"/>
    </w:p>
    <w:p>
      <w:pPr>
        <w:rPr>
          <w:rFonts w:hint="eastAsia"/>
          <w:lang w:val="en-US" w:eastAsia="zh-CN"/>
        </w:rPr>
      </w:pPr>
      <w:r>
        <w:rPr>
          <w:rFonts w:hint="eastAsia"/>
          <w:lang w:val="en-US" w:eastAsia="zh-CN"/>
        </w:rPr>
        <w:t>当生产服务器修复后，需要重新恢复复制规则运行。</w:t>
      </w:r>
    </w:p>
    <w:p>
      <w:pPr>
        <w:rPr>
          <w:rFonts w:hint="eastAsia"/>
          <w:lang w:val="en-US" w:eastAsia="zh-CN"/>
        </w:rPr>
      </w:pPr>
    </w:p>
    <w:p>
      <w:pPr>
        <w:numPr>
          <w:numId w:val="0"/>
        </w:numPr>
        <w:rPr>
          <w:rFonts w:hint="default"/>
          <w:lang w:val="en-US" w:eastAsia="zh-CN"/>
        </w:rPr>
      </w:pPr>
      <w:r>
        <w:rPr>
          <w:rFonts w:hint="eastAsia"/>
          <w:lang w:val="en-US" w:eastAsia="zh-CN"/>
        </w:rPr>
        <w:t>如果灾备服务器已经有新数据写入，那么需要将灾备服务器上的数据先恢复到生产服务器上。</w:t>
      </w:r>
    </w:p>
    <w:p>
      <w:pPr>
        <w:numPr>
          <w:ilvl w:val="0"/>
          <w:numId w:val="12"/>
        </w:numPr>
        <w:rPr>
          <w:rFonts w:hint="default"/>
          <w:lang w:val="en-US" w:eastAsia="zh-CN"/>
        </w:rPr>
      </w:pPr>
      <w:r>
        <w:rPr>
          <w:rFonts w:hint="eastAsia"/>
          <w:lang w:val="en-US" w:eastAsia="zh-CN"/>
        </w:rPr>
        <w:t>停止生产服务器和灾备服务器的Informix数据库。</w:t>
      </w:r>
    </w:p>
    <w:p>
      <w:pPr>
        <w:pStyle w:val="41"/>
        <w:bidi w:val="0"/>
        <w:rPr>
          <w:rFonts w:hint="eastAsia"/>
          <w:lang w:val="en-US" w:eastAsia="zh-CN"/>
        </w:rPr>
      </w:pPr>
      <w:r>
        <w:rPr>
          <w:rFonts w:hint="eastAsia"/>
          <w:lang w:val="en-US" w:eastAsia="zh-CN"/>
        </w:rPr>
        <w:t>onmode -ky</w:t>
      </w:r>
    </w:p>
    <w:p>
      <w:pPr>
        <w:bidi w:val="0"/>
        <w:rPr>
          <w:rFonts w:hint="default"/>
          <w:lang w:val="en-US" w:eastAsia="zh-CN"/>
        </w:rPr>
      </w:pPr>
    </w:p>
    <w:p>
      <w:pPr>
        <w:numPr>
          <w:ilvl w:val="0"/>
          <w:numId w:val="12"/>
        </w:numPr>
        <w:bidi w:val="0"/>
        <w:ind w:left="0" w:leftChars="0" w:firstLine="0" w:firstLineChars="0"/>
        <w:rPr>
          <w:rFonts w:hint="default"/>
          <w:lang w:val="en-US" w:eastAsia="zh-CN"/>
        </w:rPr>
      </w:pPr>
      <w:r>
        <w:rPr>
          <w:rFonts w:hint="eastAsia"/>
          <w:lang w:val="en-US" w:eastAsia="zh-CN"/>
        </w:rPr>
        <w:t>创建即时恢复规则，将灾备服务器上的数据恢复到生产服务器上。</w:t>
      </w:r>
    </w:p>
    <w:p>
      <w:pPr>
        <w:numPr>
          <w:numId w:val="0"/>
        </w:numPr>
        <w:bidi w:val="0"/>
        <w:ind w:leftChars="0"/>
        <w:rPr>
          <w:rFonts w:hint="default"/>
          <w:lang w:val="en-US" w:eastAsia="zh-CN"/>
        </w:rPr>
      </w:pPr>
    </w:p>
    <w:p>
      <w:pPr>
        <w:numPr>
          <w:ilvl w:val="0"/>
          <w:numId w:val="12"/>
        </w:numPr>
        <w:bidi w:val="0"/>
        <w:ind w:left="0" w:leftChars="0" w:firstLine="0" w:firstLineChars="0"/>
        <w:rPr>
          <w:rFonts w:hint="default"/>
          <w:lang w:val="en-US" w:eastAsia="zh-CN"/>
        </w:rPr>
      </w:pPr>
      <w:r>
        <w:rPr>
          <w:rFonts w:hint="eastAsia"/>
          <w:lang w:val="en-US" w:eastAsia="zh-CN"/>
        </w:rPr>
        <w:t>恢复完成后，启动生产服务器的Informix数据库。</w:t>
      </w:r>
    </w:p>
    <w:p>
      <w:pPr>
        <w:pStyle w:val="41"/>
        <w:bidi w:val="0"/>
        <w:rPr>
          <w:rFonts w:hint="eastAsia"/>
          <w:lang w:val="en-US" w:eastAsia="zh-CN"/>
        </w:rPr>
      </w:pPr>
      <w:r>
        <w:rPr>
          <w:rFonts w:hint="eastAsia"/>
          <w:lang w:val="en-US" w:eastAsia="zh-CN"/>
        </w:rPr>
        <w:t>oninit</w:t>
      </w:r>
    </w:p>
    <w:p>
      <w:pPr>
        <w:bidi w:val="0"/>
        <w:rPr>
          <w:rFonts w:hint="default"/>
          <w:lang w:val="en-US" w:eastAsia="zh-CN"/>
        </w:rPr>
      </w:pPr>
    </w:p>
    <w:p>
      <w:pPr>
        <w:numPr>
          <w:ilvl w:val="0"/>
          <w:numId w:val="12"/>
        </w:numPr>
        <w:bidi w:val="0"/>
        <w:ind w:left="0" w:leftChars="0" w:firstLine="0" w:firstLineChars="0"/>
        <w:rPr>
          <w:rFonts w:hint="default"/>
          <w:lang w:val="en-US" w:eastAsia="zh-CN"/>
        </w:rPr>
      </w:pPr>
      <w:r>
        <w:rPr>
          <w:rFonts w:hint="eastAsia"/>
          <w:lang w:val="en-US" w:eastAsia="zh-CN"/>
        </w:rPr>
        <w:t>启动复制规则。如果复制规则不存在参考</w:t>
      </w:r>
      <w:r>
        <w:rPr>
          <w:rFonts w:hint="eastAsia"/>
          <w:lang w:val="en-US" w:eastAsia="zh-CN"/>
        </w:rPr>
        <w:fldChar w:fldCharType="begin"/>
      </w:r>
      <w:r>
        <w:rPr>
          <w:rFonts w:hint="eastAsia"/>
          <w:lang w:val="en-US" w:eastAsia="zh-CN"/>
        </w:rPr>
        <w:instrText xml:space="preserve"> HYPERLINK \l "_创建复制规则" </w:instrText>
      </w:r>
      <w:r>
        <w:rPr>
          <w:rFonts w:hint="eastAsia"/>
          <w:lang w:val="en-US" w:eastAsia="zh-CN"/>
        </w:rPr>
        <w:fldChar w:fldCharType="separate"/>
      </w:r>
      <w:r>
        <w:rPr>
          <w:rStyle w:val="29"/>
          <w:rFonts w:hint="eastAsia"/>
          <w:lang w:val="en-US" w:eastAsia="zh-CN"/>
        </w:rPr>
        <w:t>创建复制规则</w:t>
      </w:r>
      <w:r>
        <w:rPr>
          <w:rFonts w:hint="eastAsia"/>
          <w:lang w:val="en-US" w:eastAsia="zh-CN"/>
        </w:rPr>
        <w:fldChar w:fldCharType="end"/>
      </w:r>
      <w:r>
        <w:rPr>
          <w:rFonts w:hint="eastAsia"/>
          <w:lang w:val="en-US" w:eastAsia="zh-CN"/>
        </w:rPr>
        <w:t>章节重新创建。</w:t>
      </w:r>
    </w:p>
    <w:p>
      <w:pPr>
        <w:widowControl w:val="0"/>
        <w:numPr>
          <w:numId w:val="0"/>
        </w:numPr>
        <w:bidi w:val="0"/>
        <w:spacing w:line="288" w:lineRule="auto"/>
        <w:jc w:val="left"/>
        <w:rPr>
          <w:rFonts w:hint="eastAsia"/>
          <w:lang w:val="en-US" w:eastAsia="zh-CN"/>
        </w:rPr>
      </w:pPr>
    </w:p>
    <w:p>
      <w:pPr>
        <w:widowControl w:val="0"/>
        <w:numPr>
          <w:ilvl w:val="0"/>
          <w:numId w:val="12"/>
        </w:numPr>
        <w:bidi w:val="0"/>
        <w:spacing w:line="288" w:lineRule="auto"/>
        <w:ind w:left="0" w:leftChars="0" w:firstLine="0" w:firstLineChars="0"/>
        <w:jc w:val="left"/>
        <w:rPr>
          <w:rFonts w:hint="default"/>
          <w:lang w:val="en-US" w:eastAsia="zh-CN"/>
        </w:rPr>
      </w:pPr>
      <w:r>
        <w:rPr>
          <w:rFonts w:hint="eastAsia"/>
          <w:lang w:val="en-US" w:eastAsia="zh-CN"/>
        </w:rPr>
        <w:t>复制规则状态从镜像进入复制后，表示Informix数据库已在实时复制保护中。</w:t>
      </w:r>
    </w:p>
    <w:sectPr>
      <w:headerReference r:id="rId5" w:type="first"/>
      <w:footerReference r:id="rId7" w:type="first"/>
      <w:headerReference r:id="rId3" w:type="default"/>
      <w:footerReference r:id="rId6" w:type="default"/>
      <w:headerReference r:id="rId4" w:type="even"/>
      <w:pgSz w:w="11849" w:h="16781"/>
      <w:pgMar w:top="1928" w:right="1474" w:bottom="1587" w:left="1701"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rPr>
                              <w:rStyle w:val="26"/>
                            </w:rPr>
                            <w:instrText xml:space="preserve">PAGE  </w:instrText>
                          </w:r>
                          <w:r>
                            <w:fldChar w:fldCharType="separate"/>
                          </w:r>
                          <w:r>
                            <w:rPr>
                              <w:rStyle w:val="26"/>
                            </w:rPr>
                            <w:t>19</w:t>
                          </w:r>
                          <w:r>
                            <w:fldChar w:fldCharType="end"/>
                          </w:r>
                        </w:p>
                        <w:p>
                          <w:pPr>
                            <w:pStyle w:val="17"/>
                            <w:jc w:val="center"/>
                          </w:pPr>
                          <w:r>
                            <w:rPr>
                              <w:rFonts w:hint="eastAsia" w:ascii="微软雅黑" w:hAnsi="微软雅黑" w:eastAsia="微软雅黑" w:cs="宋体"/>
                            </w:rPr>
                            <w:t>版权所有©上海英方软件股份有限公司</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1a1bEBAABO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TVrVsQEA&#10;AE4DAAAOAAAAAAAAAAEAIAAAAB4BAABkcnMvZTJvRG9jLnhtbFBLBQYAAAAABgAGAFkBAABBBQAA&#10;AAA=&#10;">
              <v:fill on="f" focussize="0,0"/>
              <v:stroke on="f"/>
              <v:imagedata o:title=""/>
              <o:lock v:ext="edit" aspectratio="f"/>
              <v:textbox inset="0mm,0mm,0mm,0mm" style="mso-fit-shape-to-text:t;">
                <w:txbxContent>
                  <w:p>
                    <w:pPr>
                      <w:pStyle w:val="17"/>
                      <w:jc w:val="center"/>
                    </w:pPr>
                    <w:r>
                      <w:fldChar w:fldCharType="begin"/>
                    </w:r>
                    <w:r>
                      <w:rPr>
                        <w:rStyle w:val="26"/>
                      </w:rPr>
                      <w:instrText xml:space="preserve">PAGE  </w:instrText>
                    </w:r>
                    <w:r>
                      <w:fldChar w:fldCharType="separate"/>
                    </w:r>
                    <w:r>
                      <w:rPr>
                        <w:rStyle w:val="26"/>
                      </w:rPr>
                      <w:t>19</w:t>
                    </w:r>
                    <w:r>
                      <w:fldChar w:fldCharType="end"/>
                    </w:r>
                  </w:p>
                  <w:p>
                    <w:pPr>
                      <w:pStyle w:val="17"/>
                      <w:jc w:val="center"/>
                    </w:pPr>
                    <w:r>
                      <w:rPr>
                        <w:rFonts w:hint="eastAsia" w:ascii="微软雅黑" w:hAnsi="微软雅黑" w:eastAsia="微软雅黑" w:cs="宋体"/>
                      </w:rPr>
                      <w:t>版权所有©上海英方软件股份有限公司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59264" behindDoc="1" locked="0" layoutInCell="1" allowOverlap="1">
          <wp:simplePos x="0" y="0"/>
          <wp:positionH relativeFrom="column">
            <wp:posOffset>-1092835</wp:posOffset>
          </wp:positionH>
          <wp:positionV relativeFrom="page">
            <wp:posOffset>6532245</wp:posOffset>
          </wp:positionV>
          <wp:extent cx="7658735" cy="4132580"/>
          <wp:effectExtent l="0" t="0" r="0" b="1270"/>
          <wp:wrapNone/>
          <wp:docPr id="3" name="图片 1" descr="word-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ord-05.png"/>
                  <pic:cNvPicPr>
                    <a:picLocks noChangeAspect="1"/>
                  </pic:cNvPicPr>
                </pic:nvPicPr>
                <pic:blipFill>
                  <a:blip r:embed="rId1"/>
                  <a:stretch>
                    <a:fillRect/>
                  </a:stretch>
                </pic:blipFill>
                <pic:spPr>
                  <a:xfrm>
                    <a:off x="0" y="0"/>
                    <a:ext cx="7658735" cy="413258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黑体" w:hAnsi="黑体" w:eastAsia="黑体"/>
      </w:rPr>
    </w:pPr>
    <w:r>
      <w:drawing>
        <wp:anchor distT="0" distB="0" distL="114300" distR="114300" simplePos="0" relativeHeight="251661312" behindDoc="0" locked="0" layoutInCell="1" allowOverlap="1">
          <wp:simplePos x="0" y="0"/>
          <wp:positionH relativeFrom="column">
            <wp:posOffset>-3175</wp:posOffset>
          </wp:positionH>
          <wp:positionV relativeFrom="paragraph">
            <wp:posOffset>-192405</wp:posOffset>
          </wp:positionV>
          <wp:extent cx="2061845" cy="344805"/>
          <wp:effectExtent l="0" t="0" r="14605" b="17780"/>
          <wp:wrapSquare wrapText="bothSides"/>
          <wp:docPr id="5" name="图片 13" descr="D:\工作\logo+二维码\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D:\工作\logo+二维码\logo.png"/>
                  <pic:cNvPicPr>
                    <a:picLocks noChangeAspect="1"/>
                  </pic:cNvPicPr>
                </pic:nvPicPr>
                <pic:blipFill>
                  <a:blip r:embed="rId1"/>
                  <a:stretch>
                    <a:fillRect/>
                  </a:stretch>
                </pic:blipFill>
                <pic:spPr>
                  <a:xfrm>
                    <a:off x="0" y="0"/>
                    <a:ext cx="2061845" cy="344805"/>
                  </a:xfrm>
                  <a:prstGeom prst="rect">
                    <a:avLst/>
                  </a:prstGeom>
                  <a:noFill/>
                  <a:ln>
                    <a:noFill/>
                  </a:ln>
                </pic:spPr>
              </pic:pic>
            </a:graphicData>
          </a:graphic>
        </wp:anchor>
      </w:drawing>
    </w:r>
    <w:r>
      <w:rPr>
        <w:rFonts w:hint="eastAsia"/>
      </w:rPr>
      <w:t xml:space="preserve"> </w:t>
    </w:r>
    <w:r>
      <w:t xml:space="preserve">                                                                      </w:t>
    </w:r>
    <w:r>
      <w:rPr>
        <w:rFonts w:hint="eastAsia" w:ascii="黑体" w:hAnsi="黑体" w:eastAsia="黑体"/>
      </w:rPr>
      <w:t>上海英方软件股份有限公司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502910" cy="7783830"/>
          <wp:effectExtent l="0" t="0" r="2540" b="7620"/>
          <wp:wrapNone/>
          <wp:docPr id="2" name="WordPictureWatermark639652813"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39652813" descr="水印2"/>
                  <pic:cNvPicPr>
                    <a:picLocks noChangeAspect="1"/>
                  </pic:cNvPicPr>
                </pic:nvPicPr>
                <pic:blipFill>
                  <a:blip r:embed="rId1"/>
                  <a:stretch>
                    <a:fillRect/>
                  </a:stretch>
                </pic:blipFill>
                <pic:spPr>
                  <a:xfrm>
                    <a:off x="0" y="0"/>
                    <a:ext cx="5502910" cy="77838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ED305"/>
    <w:multiLevelType w:val="singleLevel"/>
    <w:tmpl w:val="A9CED305"/>
    <w:lvl w:ilvl="0" w:tentative="0">
      <w:start w:val="1"/>
      <w:numFmt w:val="decimal"/>
      <w:suff w:val="space"/>
      <w:lvlText w:val="%1."/>
      <w:lvlJc w:val="left"/>
    </w:lvl>
  </w:abstractNum>
  <w:abstractNum w:abstractNumId="1">
    <w:nsid w:val="A9E0B81C"/>
    <w:multiLevelType w:val="multilevel"/>
    <w:tmpl w:val="A9E0B81C"/>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CDCAC9CE"/>
    <w:multiLevelType w:val="multilevel"/>
    <w:tmpl w:val="CDCAC9CE"/>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E84BCD94"/>
    <w:multiLevelType w:val="singleLevel"/>
    <w:tmpl w:val="E84BCD94"/>
    <w:lvl w:ilvl="0" w:tentative="0">
      <w:start w:val="1"/>
      <w:numFmt w:val="decimal"/>
      <w:suff w:val="space"/>
      <w:lvlText w:val="%1."/>
      <w:lvlJc w:val="left"/>
    </w:lvl>
  </w:abstractNum>
  <w:abstractNum w:abstractNumId="4">
    <w:nsid w:val="EE23EF53"/>
    <w:multiLevelType w:val="singleLevel"/>
    <w:tmpl w:val="EE23EF53"/>
    <w:lvl w:ilvl="0" w:tentative="0">
      <w:start w:val="1"/>
      <w:numFmt w:val="decimal"/>
      <w:suff w:val="space"/>
      <w:lvlText w:val="%1."/>
      <w:lvlJc w:val="left"/>
    </w:lvl>
  </w:abstractNum>
  <w:abstractNum w:abstractNumId="5">
    <w:nsid w:val="FE361946"/>
    <w:multiLevelType w:val="singleLevel"/>
    <w:tmpl w:val="FE361946"/>
    <w:lvl w:ilvl="0" w:tentative="0">
      <w:start w:val="1"/>
      <w:numFmt w:val="decimal"/>
      <w:suff w:val="space"/>
      <w:lvlText w:val="%1."/>
      <w:lvlJc w:val="left"/>
    </w:lvl>
  </w:abstractNum>
  <w:abstractNum w:abstractNumId="6">
    <w:nsid w:val="03C6CADB"/>
    <w:multiLevelType w:val="singleLevel"/>
    <w:tmpl w:val="03C6CADB"/>
    <w:lvl w:ilvl="0" w:tentative="0">
      <w:start w:val="1"/>
      <w:numFmt w:val="decimal"/>
      <w:suff w:val="space"/>
      <w:lvlText w:val="%1)"/>
      <w:lvlJc w:val="left"/>
    </w:lvl>
  </w:abstractNum>
  <w:abstractNum w:abstractNumId="7">
    <w:nsid w:val="0B280765"/>
    <w:multiLevelType w:val="multilevel"/>
    <w:tmpl w:val="0B280765"/>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8">
    <w:nsid w:val="4A64BF21"/>
    <w:multiLevelType w:val="singleLevel"/>
    <w:tmpl w:val="4A64BF21"/>
    <w:lvl w:ilvl="0" w:tentative="0">
      <w:start w:val="1"/>
      <w:numFmt w:val="decimal"/>
      <w:suff w:val="space"/>
      <w:lvlText w:val="%1."/>
      <w:lvlJc w:val="left"/>
    </w:lvl>
  </w:abstractNum>
  <w:abstractNum w:abstractNumId="9">
    <w:nsid w:val="4FD93148"/>
    <w:multiLevelType w:val="singleLevel"/>
    <w:tmpl w:val="4FD93148"/>
    <w:lvl w:ilvl="0" w:tentative="0">
      <w:start w:val="1"/>
      <w:numFmt w:val="decimal"/>
      <w:suff w:val="space"/>
      <w:lvlText w:val="%1."/>
      <w:lvlJc w:val="left"/>
    </w:lvl>
  </w:abstractNum>
  <w:abstractNum w:abstractNumId="10">
    <w:nsid w:val="66C37E91"/>
    <w:multiLevelType w:val="singleLevel"/>
    <w:tmpl w:val="66C37E91"/>
    <w:lvl w:ilvl="0" w:tentative="0">
      <w:start w:val="1"/>
      <w:numFmt w:val="decimal"/>
      <w:suff w:val="space"/>
      <w:lvlText w:val="%1."/>
      <w:lvlJc w:val="left"/>
    </w:lvl>
  </w:abstractNum>
  <w:abstractNum w:abstractNumId="11">
    <w:nsid w:val="6F8D1F7D"/>
    <w:multiLevelType w:val="multilevel"/>
    <w:tmpl w:val="6F8D1F7D"/>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9"/>
  </w:num>
  <w:num w:numId="3">
    <w:abstractNumId w:val="7"/>
  </w:num>
  <w:num w:numId="4">
    <w:abstractNumId w:val="5"/>
  </w:num>
  <w:num w:numId="5">
    <w:abstractNumId w:val="0"/>
  </w:num>
  <w:num w:numId="6">
    <w:abstractNumId w:val="6"/>
  </w:num>
  <w:num w:numId="7">
    <w:abstractNumId w:val="11"/>
  </w:num>
  <w:num w:numId="8">
    <w:abstractNumId w:val="2"/>
  </w:num>
  <w:num w:numId="9">
    <w:abstractNumId w:val="10"/>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98"/>
    <w:rsid w:val="00004BF1"/>
    <w:rsid w:val="00005049"/>
    <w:rsid w:val="00005E74"/>
    <w:rsid w:val="00006440"/>
    <w:rsid w:val="0000746F"/>
    <w:rsid w:val="00010CA5"/>
    <w:rsid w:val="000117CF"/>
    <w:rsid w:val="00016657"/>
    <w:rsid w:val="00017106"/>
    <w:rsid w:val="00021FED"/>
    <w:rsid w:val="00022331"/>
    <w:rsid w:val="000231DB"/>
    <w:rsid w:val="00026CD5"/>
    <w:rsid w:val="000313D1"/>
    <w:rsid w:val="00031791"/>
    <w:rsid w:val="00031A20"/>
    <w:rsid w:val="000335BA"/>
    <w:rsid w:val="00033B9D"/>
    <w:rsid w:val="000345F2"/>
    <w:rsid w:val="00034BED"/>
    <w:rsid w:val="00035179"/>
    <w:rsid w:val="0003601E"/>
    <w:rsid w:val="00037A06"/>
    <w:rsid w:val="00044464"/>
    <w:rsid w:val="00047FC0"/>
    <w:rsid w:val="000523E0"/>
    <w:rsid w:val="00056585"/>
    <w:rsid w:val="00056675"/>
    <w:rsid w:val="00060E08"/>
    <w:rsid w:val="00065C94"/>
    <w:rsid w:val="00067A7E"/>
    <w:rsid w:val="000722FC"/>
    <w:rsid w:val="000729BB"/>
    <w:rsid w:val="000735A4"/>
    <w:rsid w:val="0007427E"/>
    <w:rsid w:val="00074463"/>
    <w:rsid w:val="0007532B"/>
    <w:rsid w:val="00075AD3"/>
    <w:rsid w:val="00075F7C"/>
    <w:rsid w:val="0007663B"/>
    <w:rsid w:val="00076819"/>
    <w:rsid w:val="00080598"/>
    <w:rsid w:val="00080860"/>
    <w:rsid w:val="00081ADD"/>
    <w:rsid w:val="0008210E"/>
    <w:rsid w:val="00087F27"/>
    <w:rsid w:val="000903E6"/>
    <w:rsid w:val="00092117"/>
    <w:rsid w:val="00092711"/>
    <w:rsid w:val="00092E05"/>
    <w:rsid w:val="00095BB4"/>
    <w:rsid w:val="000968AE"/>
    <w:rsid w:val="00097F5F"/>
    <w:rsid w:val="000A59E8"/>
    <w:rsid w:val="000A6E81"/>
    <w:rsid w:val="000B037A"/>
    <w:rsid w:val="000B1E48"/>
    <w:rsid w:val="000B3D46"/>
    <w:rsid w:val="000B5CF6"/>
    <w:rsid w:val="000B6BEC"/>
    <w:rsid w:val="000B7F57"/>
    <w:rsid w:val="000C1CDE"/>
    <w:rsid w:val="000C1FD1"/>
    <w:rsid w:val="000C3096"/>
    <w:rsid w:val="000C38B1"/>
    <w:rsid w:val="000C7705"/>
    <w:rsid w:val="000C7F17"/>
    <w:rsid w:val="000D0D48"/>
    <w:rsid w:val="000D1929"/>
    <w:rsid w:val="000D2F4D"/>
    <w:rsid w:val="000D5421"/>
    <w:rsid w:val="000D5441"/>
    <w:rsid w:val="000D5945"/>
    <w:rsid w:val="000E037C"/>
    <w:rsid w:val="000E08B2"/>
    <w:rsid w:val="000E1756"/>
    <w:rsid w:val="000E2F31"/>
    <w:rsid w:val="000E3508"/>
    <w:rsid w:val="000E4C18"/>
    <w:rsid w:val="000E6409"/>
    <w:rsid w:val="000E6A56"/>
    <w:rsid w:val="000F04B0"/>
    <w:rsid w:val="000F0A77"/>
    <w:rsid w:val="000F18AE"/>
    <w:rsid w:val="000F3AED"/>
    <w:rsid w:val="000F4150"/>
    <w:rsid w:val="000F6A4A"/>
    <w:rsid w:val="000F6B4F"/>
    <w:rsid w:val="00103372"/>
    <w:rsid w:val="001046B1"/>
    <w:rsid w:val="001063AD"/>
    <w:rsid w:val="00106730"/>
    <w:rsid w:val="001072FF"/>
    <w:rsid w:val="00113038"/>
    <w:rsid w:val="00113116"/>
    <w:rsid w:val="0012117B"/>
    <w:rsid w:val="00127C62"/>
    <w:rsid w:val="0013188E"/>
    <w:rsid w:val="0013684B"/>
    <w:rsid w:val="001375DD"/>
    <w:rsid w:val="00140BC5"/>
    <w:rsid w:val="001432C2"/>
    <w:rsid w:val="0014415D"/>
    <w:rsid w:val="00144375"/>
    <w:rsid w:val="00144AE3"/>
    <w:rsid w:val="00146059"/>
    <w:rsid w:val="0014794A"/>
    <w:rsid w:val="00151E2F"/>
    <w:rsid w:val="001543DF"/>
    <w:rsid w:val="00156563"/>
    <w:rsid w:val="00160B93"/>
    <w:rsid w:val="00162772"/>
    <w:rsid w:val="00163F53"/>
    <w:rsid w:val="0016731E"/>
    <w:rsid w:val="00185558"/>
    <w:rsid w:val="00185B3A"/>
    <w:rsid w:val="00186D4B"/>
    <w:rsid w:val="00187436"/>
    <w:rsid w:val="00190D60"/>
    <w:rsid w:val="001921AB"/>
    <w:rsid w:val="00193E32"/>
    <w:rsid w:val="00194139"/>
    <w:rsid w:val="00194D59"/>
    <w:rsid w:val="00196234"/>
    <w:rsid w:val="001A035D"/>
    <w:rsid w:val="001A07CD"/>
    <w:rsid w:val="001A0CDB"/>
    <w:rsid w:val="001A34DA"/>
    <w:rsid w:val="001A4961"/>
    <w:rsid w:val="001A7BAC"/>
    <w:rsid w:val="001A7C3F"/>
    <w:rsid w:val="001A7CC4"/>
    <w:rsid w:val="001B0E79"/>
    <w:rsid w:val="001B1D95"/>
    <w:rsid w:val="001B3373"/>
    <w:rsid w:val="001B37A9"/>
    <w:rsid w:val="001B6659"/>
    <w:rsid w:val="001B6C97"/>
    <w:rsid w:val="001B7DB7"/>
    <w:rsid w:val="001C2BCC"/>
    <w:rsid w:val="001C305B"/>
    <w:rsid w:val="001D0BEE"/>
    <w:rsid w:val="001D3276"/>
    <w:rsid w:val="001D3B68"/>
    <w:rsid w:val="001D6750"/>
    <w:rsid w:val="001E4AE3"/>
    <w:rsid w:val="001E6073"/>
    <w:rsid w:val="001F23DF"/>
    <w:rsid w:val="001F6677"/>
    <w:rsid w:val="001F6A92"/>
    <w:rsid w:val="001F6DAB"/>
    <w:rsid w:val="00200EFC"/>
    <w:rsid w:val="00200F81"/>
    <w:rsid w:val="0020284B"/>
    <w:rsid w:val="00203A11"/>
    <w:rsid w:val="002050ED"/>
    <w:rsid w:val="00206111"/>
    <w:rsid w:val="00211599"/>
    <w:rsid w:val="0021284E"/>
    <w:rsid w:val="00217A8A"/>
    <w:rsid w:val="002236DA"/>
    <w:rsid w:val="00223E5D"/>
    <w:rsid w:val="00227639"/>
    <w:rsid w:val="00227B9B"/>
    <w:rsid w:val="00231B34"/>
    <w:rsid w:val="00231D22"/>
    <w:rsid w:val="00234FCF"/>
    <w:rsid w:val="00235462"/>
    <w:rsid w:val="00235FE4"/>
    <w:rsid w:val="00244CEF"/>
    <w:rsid w:val="00245C22"/>
    <w:rsid w:val="00246FE1"/>
    <w:rsid w:val="00250383"/>
    <w:rsid w:val="0025526B"/>
    <w:rsid w:val="002616D6"/>
    <w:rsid w:val="00262127"/>
    <w:rsid w:val="00263304"/>
    <w:rsid w:val="002673D5"/>
    <w:rsid w:val="00272F82"/>
    <w:rsid w:val="00277EA1"/>
    <w:rsid w:val="0028249A"/>
    <w:rsid w:val="00282F31"/>
    <w:rsid w:val="00283751"/>
    <w:rsid w:val="002850E8"/>
    <w:rsid w:val="002855C9"/>
    <w:rsid w:val="002859C5"/>
    <w:rsid w:val="00286759"/>
    <w:rsid w:val="002900E2"/>
    <w:rsid w:val="0029338B"/>
    <w:rsid w:val="0029341E"/>
    <w:rsid w:val="00293642"/>
    <w:rsid w:val="0029699B"/>
    <w:rsid w:val="00296CD4"/>
    <w:rsid w:val="00297A7E"/>
    <w:rsid w:val="002A5FB8"/>
    <w:rsid w:val="002A6D40"/>
    <w:rsid w:val="002B20F5"/>
    <w:rsid w:val="002B2D2A"/>
    <w:rsid w:val="002B3CCA"/>
    <w:rsid w:val="002B41EC"/>
    <w:rsid w:val="002B476C"/>
    <w:rsid w:val="002B7726"/>
    <w:rsid w:val="002C0CFB"/>
    <w:rsid w:val="002C283B"/>
    <w:rsid w:val="002C5090"/>
    <w:rsid w:val="002C5A9E"/>
    <w:rsid w:val="002D1775"/>
    <w:rsid w:val="002D376B"/>
    <w:rsid w:val="002D6E7D"/>
    <w:rsid w:val="002E0A18"/>
    <w:rsid w:val="002E0B90"/>
    <w:rsid w:val="002E2825"/>
    <w:rsid w:val="002E6069"/>
    <w:rsid w:val="002E702A"/>
    <w:rsid w:val="002E765A"/>
    <w:rsid w:val="002E7C84"/>
    <w:rsid w:val="002F1710"/>
    <w:rsid w:val="002F4EDB"/>
    <w:rsid w:val="002F57FA"/>
    <w:rsid w:val="00300EF7"/>
    <w:rsid w:val="0030100C"/>
    <w:rsid w:val="00301B51"/>
    <w:rsid w:val="0030483F"/>
    <w:rsid w:val="00304A54"/>
    <w:rsid w:val="003058ED"/>
    <w:rsid w:val="0031086A"/>
    <w:rsid w:val="003108A3"/>
    <w:rsid w:val="00311722"/>
    <w:rsid w:val="00312642"/>
    <w:rsid w:val="00313DC3"/>
    <w:rsid w:val="003169AD"/>
    <w:rsid w:val="00322875"/>
    <w:rsid w:val="00323FDF"/>
    <w:rsid w:val="00324341"/>
    <w:rsid w:val="0032476E"/>
    <w:rsid w:val="00325063"/>
    <w:rsid w:val="00325D71"/>
    <w:rsid w:val="00330542"/>
    <w:rsid w:val="00330AAE"/>
    <w:rsid w:val="00331539"/>
    <w:rsid w:val="00331CA3"/>
    <w:rsid w:val="00332BD2"/>
    <w:rsid w:val="0033368A"/>
    <w:rsid w:val="00336E34"/>
    <w:rsid w:val="00342AA7"/>
    <w:rsid w:val="003455C5"/>
    <w:rsid w:val="003459E9"/>
    <w:rsid w:val="00345A06"/>
    <w:rsid w:val="00346C10"/>
    <w:rsid w:val="003515E9"/>
    <w:rsid w:val="0035465D"/>
    <w:rsid w:val="00357643"/>
    <w:rsid w:val="0036023C"/>
    <w:rsid w:val="0036050E"/>
    <w:rsid w:val="00361496"/>
    <w:rsid w:val="003614ED"/>
    <w:rsid w:val="00363E69"/>
    <w:rsid w:val="00366A23"/>
    <w:rsid w:val="0037052B"/>
    <w:rsid w:val="00371DA8"/>
    <w:rsid w:val="003726A9"/>
    <w:rsid w:val="00373E1C"/>
    <w:rsid w:val="00375207"/>
    <w:rsid w:val="00375F3C"/>
    <w:rsid w:val="0037622D"/>
    <w:rsid w:val="0037697A"/>
    <w:rsid w:val="0037731A"/>
    <w:rsid w:val="00383DD7"/>
    <w:rsid w:val="00390959"/>
    <w:rsid w:val="00391C98"/>
    <w:rsid w:val="00391D12"/>
    <w:rsid w:val="00391E6E"/>
    <w:rsid w:val="00391ED0"/>
    <w:rsid w:val="00394C94"/>
    <w:rsid w:val="00394D1A"/>
    <w:rsid w:val="00396492"/>
    <w:rsid w:val="00397D03"/>
    <w:rsid w:val="003A30A4"/>
    <w:rsid w:val="003A3A2E"/>
    <w:rsid w:val="003A4918"/>
    <w:rsid w:val="003A67AA"/>
    <w:rsid w:val="003A6B74"/>
    <w:rsid w:val="003A6D26"/>
    <w:rsid w:val="003B330D"/>
    <w:rsid w:val="003B44C1"/>
    <w:rsid w:val="003B4BAB"/>
    <w:rsid w:val="003B73CD"/>
    <w:rsid w:val="003B7B87"/>
    <w:rsid w:val="003C0B13"/>
    <w:rsid w:val="003C153F"/>
    <w:rsid w:val="003C24D1"/>
    <w:rsid w:val="003C35B4"/>
    <w:rsid w:val="003C4244"/>
    <w:rsid w:val="003C4471"/>
    <w:rsid w:val="003C600E"/>
    <w:rsid w:val="003D20D4"/>
    <w:rsid w:val="003D228B"/>
    <w:rsid w:val="003D30B8"/>
    <w:rsid w:val="003D6FB8"/>
    <w:rsid w:val="003D7154"/>
    <w:rsid w:val="003E1C8E"/>
    <w:rsid w:val="003E34F2"/>
    <w:rsid w:val="003E54BF"/>
    <w:rsid w:val="003F288B"/>
    <w:rsid w:val="003F2D53"/>
    <w:rsid w:val="003F7902"/>
    <w:rsid w:val="00400BB2"/>
    <w:rsid w:val="0040542F"/>
    <w:rsid w:val="00406C12"/>
    <w:rsid w:val="0040778A"/>
    <w:rsid w:val="004108B6"/>
    <w:rsid w:val="0041176C"/>
    <w:rsid w:val="00411F16"/>
    <w:rsid w:val="00413690"/>
    <w:rsid w:val="0041449E"/>
    <w:rsid w:val="00415DE9"/>
    <w:rsid w:val="00415E61"/>
    <w:rsid w:val="00417FE1"/>
    <w:rsid w:val="0042119A"/>
    <w:rsid w:val="004229B0"/>
    <w:rsid w:val="0042623D"/>
    <w:rsid w:val="00426AE9"/>
    <w:rsid w:val="0043016C"/>
    <w:rsid w:val="004309F7"/>
    <w:rsid w:val="00430A20"/>
    <w:rsid w:val="00431069"/>
    <w:rsid w:val="004319AD"/>
    <w:rsid w:val="004325BA"/>
    <w:rsid w:val="00433619"/>
    <w:rsid w:val="00433AEC"/>
    <w:rsid w:val="0043529F"/>
    <w:rsid w:val="00435AC6"/>
    <w:rsid w:val="0044000F"/>
    <w:rsid w:val="0044087D"/>
    <w:rsid w:val="00442134"/>
    <w:rsid w:val="00444CE3"/>
    <w:rsid w:val="0045075E"/>
    <w:rsid w:val="00451349"/>
    <w:rsid w:val="004515F4"/>
    <w:rsid w:val="00451D8B"/>
    <w:rsid w:val="00453065"/>
    <w:rsid w:val="00453AD0"/>
    <w:rsid w:val="00454050"/>
    <w:rsid w:val="00454068"/>
    <w:rsid w:val="0045563D"/>
    <w:rsid w:val="004574CE"/>
    <w:rsid w:val="00457ECA"/>
    <w:rsid w:val="0046006D"/>
    <w:rsid w:val="00461A28"/>
    <w:rsid w:val="004658B9"/>
    <w:rsid w:val="00473667"/>
    <w:rsid w:val="00474782"/>
    <w:rsid w:val="00475C43"/>
    <w:rsid w:val="00475C76"/>
    <w:rsid w:val="00477C0B"/>
    <w:rsid w:val="00477EF6"/>
    <w:rsid w:val="00480715"/>
    <w:rsid w:val="004811EC"/>
    <w:rsid w:val="00481F4B"/>
    <w:rsid w:val="0048367C"/>
    <w:rsid w:val="0048601E"/>
    <w:rsid w:val="00487F11"/>
    <w:rsid w:val="00491A6E"/>
    <w:rsid w:val="00493037"/>
    <w:rsid w:val="0049381D"/>
    <w:rsid w:val="00494FFC"/>
    <w:rsid w:val="00495265"/>
    <w:rsid w:val="004965A1"/>
    <w:rsid w:val="0049724B"/>
    <w:rsid w:val="00497D89"/>
    <w:rsid w:val="004A0821"/>
    <w:rsid w:val="004A15CC"/>
    <w:rsid w:val="004A2F4A"/>
    <w:rsid w:val="004A61BC"/>
    <w:rsid w:val="004A7BAD"/>
    <w:rsid w:val="004B0752"/>
    <w:rsid w:val="004B0DB5"/>
    <w:rsid w:val="004B1C9C"/>
    <w:rsid w:val="004B241F"/>
    <w:rsid w:val="004B7EDB"/>
    <w:rsid w:val="004C0967"/>
    <w:rsid w:val="004C1A2E"/>
    <w:rsid w:val="004C1E8F"/>
    <w:rsid w:val="004C2348"/>
    <w:rsid w:val="004C46C4"/>
    <w:rsid w:val="004C6823"/>
    <w:rsid w:val="004D0719"/>
    <w:rsid w:val="004D202E"/>
    <w:rsid w:val="004D34BC"/>
    <w:rsid w:val="004D3A54"/>
    <w:rsid w:val="004D3C5F"/>
    <w:rsid w:val="004D6B93"/>
    <w:rsid w:val="004D6C5C"/>
    <w:rsid w:val="004D7F93"/>
    <w:rsid w:val="004E474C"/>
    <w:rsid w:val="004E6046"/>
    <w:rsid w:val="004E608E"/>
    <w:rsid w:val="004E66E4"/>
    <w:rsid w:val="004E7D19"/>
    <w:rsid w:val="004F0E1C"/>
    <w:rsid w:val="004F1AB7"/>
    <w:rsid w:val="004F249D"/>
    <w:rsid w:val="004F5EA6"/>
    <w:rsid w:val="004F7A14"/>
    <w:rsid w:val="00500F3C"/>
    <w:rsid w:val="00501708"/>
    <w:rsid w:val="005040F3"/>
    <w:rsid w:val="005050E2"/>
    <w:rsid w:val="00505F2F"/>
    <w:rsid w:val="00511724"/>
    <w:rsid w:val="0051355A"/>
    <w:rsid w:val="00516AE8"/>
    <w:rsid w:val="00517C69"/>
    <w:rsid w:val="005207AA"/>
    <w:rsid w:val="00522B34"/>
    <w:rsid w:val="00523948"/>
    <w:rsid w:val="00524EE5"/>
    <w:rsid w:val="00527146"/>
    <w:rsid w:val="00530004"/>
    <w:rsid w:val="005300E9"/>
    <w:rsid w:val="0053690E"/>
    <w:rsid w:val="00540228"/>
    <w:rsid w:val="0054216B"/>
    <w:rsid w:val="00543CF4"/>
    <w:rsid w:val="00546616"/>
    <w:rsid w:val="005479DC"/>
    <w:rsid w:val="00547B01"/>
    <w:rsid w:val="00551844"/>
    <w:rsid w:val="00551F9D"/>
    <w:rsid w:val="00552836"/>
    <w:rsid w:val="0055304A"/>
    <w:rsid w:val="00553E22"/>
    <w:rsid w:val="00555E3F"/>
    <w:rsid w:val="00556000"/>
    <w:rsid w:val="00556A4B"/>
    <w:rsid w:val="00560F59"/>
    <w:rsid w:val="00562E60"/>
    <w:rsid w:val="00563986"/>
    <w:rsid w:val="005656E3"/>
    <w:rsid w:val="005658E6"/>
    <w:rsid w:val="0056662D"/>
    <w:rsid w:val="00566799"/>
    <w:rsid w:val="00567915"/>
    <w:rsid w:val="00570CF0"/>
    <w:rsid w:val="00575D2F"/>
    <w:rsid w:val="005801D9"/>
    <w:rsid w:val="005806F3"/>
    <w:rsid w:val="005839BE"/>
    <w:rsid w:val="005849D9"/>
    <w:rsid w:val="00585841"/>
    <w:rsid w:val="005864ED"/>
    <w:rsid w:val="00586DD9"/>
    <w:rsid w:val="00590125"/>
    <w:rsid w:val="00591D5A"/>
    <w:rsid w:val="00591F40"/>
    <w:rsid w:val="0059338C"/>
    <w:rsid w:val="00593A55"/>
    <w:rsid w:val="00594D62"/>
    <w:rsid w:val="00595804"/>
    <w:rsid w:val="00597F99"/>
    <w:rsid w:val="005A0489"/>
    <w:rsid w:val="005A0B27"/>
    <w:rsid w:val="005A1682"/>
    <w:rsid w:val="005A73C7"/>
    <w:rsid w:val="005B28E8"/>
    <w:rsid w:val="005B4336"/>
    <w:rsid w:val="005B62AA"/>
    <w:rsid w:val="005B62E7"/>
    <w:rsid w:val="005B635F"/>
    <w:rsid w:val="005C2325"/>
    <w:rsid w:val="005C5566"/>
    <w:rsid w:val="005C688E"/>
    <w:rsid w:val="005D0F86"/>
    <w:rsid w:val="005D299A"/>
    <w:rsid w:val="005D51A4"/>
    <w:rsid w:val="005D61A3"/>
    <w:rsid w:val="005D6976"/>
    <w:rsid w:val="005E31E4"/>
    <w:rsid w:val="005E526E"/>
    <w:rsid w:val="005F0BC1"/>
    <w:rsid w:val="005F1769"/>
    <w:rsid w:val="005F3066"/>
    <w:rsid w:val="005F3693"/>
    <w:rsid w:val="006003A4"/>
    <w:rsid w:val="0060077E"/>
    <w:rsid w:val="006012CC"/>
    <w:rsid w:val="006018D1"/>
    <w:rsid w:val="00604579"/>
    <w:rsid w:val="0060533D"/>
    <w:rsid w:val="00607AD6"/>
    <w:rsid w:val="00615D9D"/>
    <w:rsid w:val="00616677"/>
    <w:rsid w:val="00621C62"/>
    <w:rsid w:val="00622542"/>
    <w:rsid w:val="00630069"/>
    <w:rsid w:val="0063288A"/>
    <w:rsid w:val="00634782"/>
    <w:rsid w:val="0064149D"/>
    <w:rsid w:val="00641CC9"/>
    <w:rsid w:val="00642CB8"/>
    <w:rsid w:val="0064300D"/>
    <w:rsid w:val="00643785"/>
    <w:rsid w:val="0064473A"/>
    <w:rsid w:val="00645907"/>
    <w:rsid w:val="00652AD4"/>
    <w:rsid w:val="00655DE4"/>
    <w:rsid w:val="00660372"/>
    <w:rsid w:val="00663B18"/>
    <w:rsid w:val="006649CE"/>
    <w:rsid w:val="00676C6A"/>
    <w:rsid w:val="00677952"/>
    <w:rsid w:val="00680812"/>
    <w:rsid w:val="00681528"/>
    <w:rsid w:val="00685F26"/>
    <w:rsid w:val="006903CF"/>
    <w:rsid w:val="00693511"/>
    <w:rsid w:val="00693C06"/>
    <w:rsid w:val="006944F0"/>
    <w:rsid w:val="00695A95"/>
    <w:rsid w:val="00697584"/>
    <w:rsid w:val="006A08B1"/>
    <w:rsid w:val="006A297F"/>
    <w:rsid w:val="006A5CCC"/>
    <w:rsid w:val="006A6C50"/>
    <w:rsid w:val="006B109B"/>
    <w:rsid w:val="006B26C4"/>
    <w:rsid w:val="006B3F97"/>
    <w:rsid w:val="006B5F11"/>
    <w:rsid w:val="006B5F8D"/>
    <w:rsid w:val="006C0970"/>
    <w:rsid w:val="006C0D81"/>
    <w:rsid w:val="006C39B4"/>
    <w:rsid w:val="006C4E56"/>
    <w:rsid w:val="006C66D9"/>
    <w:rsid w:val="006C69C4"/>
    <w:rsid w:val="006C780D"/>
    <w:rsid w:val="006D24C0"/>
    <w:rsid w:val="006D2901"/>
    <w:rsid w:val="006D3595"/>
    <w:rsid w:val="006D3E54"/>
    <w:rsid w:val="006D6D36"/>
    <w:rsid w:val="006E1ED6"/>
    <w:rsid w:val="006E2E42"/>
    <w:rsid w:val="006E3224"/>
    <w:rsid w:val="006E474F"/>
    <w:rsid w:val="006E7E79"/>
    <w:rsid w:val="006F147D"/>
    <w:rsid w:val="006F1831"/>
    <w:rsid w:val="006F492B"/>
    <w:rsid w:val="006F5AB1"/>
    <w:rsid w:val="006F616D"/>
    <w:rsid w:val="006F6EF3"/>
    <w:rsid w:val="007017A6"/>
    <w:rsid w:val="00703CC6"/>
    <w:rsid w:val="00704EFD"/>
    <w:rsid w:val="007072FC"/>
    <w:rsid w:val="00707FA9"/>
    <w:rsid w:val="00711826"/>
    <w:rsid w:val="00711F92"/>
    <w:rsid w:val="007175D3"/>
    <w:rsid w:val="007238BD"/>
    <w:rsid w:val="007276F6"/>
    <w:rsid w:val="00736C5C"/>
    <w:rsid w:val="007416D2"/>
    <w:rsid w:val="00741C83"/>
    <w:rsid w:val="00742191"/>
    <w:rsid w:val="00745DD5"/>
    <w:rsid w:val="007470AE"/>
    <w:rsid w:val="00747EA1"/>
    <w:rsid w:val="0075217F"/>
    <w:rsid w:val="0075297A"/>
    <w:rsid w:val="00752AAA"/>
    <w:rsid w:val="007614F3"/>
    <w:rsid w:val="00762C29"/>
    <w:rsid w:val="007640F6"/>
    <w:rsid w:val="0076520A"/>
    <w:rsid w:val="00765E30"/>
    <w:rsid w:val="00772681"/>
    <w:rsid w:val="00774D88"/>
    <w:rsid w:val="00774F52"/>
    <w:rsid w:val="00774F9E"/>
    <w:rsid w:val="00775723"/>
    <w:rsid w:val="00782CA9"/>
    <w:rsid w:val="00790825"/>
    <w:rsid w:val="00791AD8"/>
    <w:rsid w:val="00792EB4"/>
    <w:rsid w:val="00792FDD"/>
    <w:rsid w:val="007935B2"/>
    <w:rsid w:val="00797D47"/>
    <w:rsid w:val="007A1B1A"/>
    <w:rsid w:val="007A3843"/>
    <w:rsid w:val="007A5177"/>
    <w:rsid w:val="007A774B"/>
    <w:rsid w:val="007B1852"/>
    <w:rsid w:val="007C1F5E"/>
    <w:rsid w:val="007C33CB"/>
    <w:rsid w:val="007C3C8B"/>
    <w:rsid w:val="007C547F"/>
    <w:rsid w:val="007C5702"/>
    <w:rsid w:val="007C635B"/>
    <w:rsid w:val="007C7B24"/>
    <w:rsid w:val="007D11B9"/>
    <w:rsid w:val="007D22A9"/>
    <w:rsid w:val="007D5F0C"/>
    <w:rsid w:val="007D7B6B"/>
    <w:rsid w:val="007E02DB"/>
    <w:rsid w:val="007E2C27"/>
    <w:rsid w:val="007E30AE"/>
    <w:rsid w:val="007E4C07"/>
    <w:rsid w:val="007E5DB7"/>
    <w:rsid w:val="007F1CEB"/>
    <w:rsid w:val="007F4AFC"/>
    <w:rsid w:val="007F501B"/>
    <w:rsid w:val="007F77B8"/>
    <w:rsid w:val="00801E97"/>
    <w:rsid w:val="008033EA"/>
    <w:rsid w:val="00807C2F"/>
    <w:rsid w:val="00807DEC"/>
    <w:rsid w:val="008131F0"/>
    <w:rsid w:val="00814187"/>
    <w:rsid w:val="008166D6"/>
    <w:rsid w:val="008179ED"/>
    <w:rsid w:val="00821AD2"/>
    <w:rsid w:val="00821E18"/>
    <w:rsid w:val="00826010"/>
    <w:rsid w:val="0082632D"/>
    <w:rsid w:val="00826939"/>
    <w:rsid w:val="00826BDD"/>
    <w:rsid w:val="00830B3A"/>
    <w:rsid w:val="00830C17"/>
    <w:rsid w:val="00830D3B"/>
    <w:rsid w:val="00831E12"/>
    <w:rsid w:val="00834D53"/>
    <w:rsid w:val="008355A7"/>
    <w:rsid w:val="00841907"/>
    <w:rsid w:val="008428AB"/>
    <w:rsid w:val="008431B8"/>
    <w:rsid w:val="00846376"/>
    <w:rsid w:val="008519F6"/>
    <w:rsid w:val="00853D54"/>
    <w:rsid w:val="00856BE8"/>
    <w:rsid w:val="00856C2A"/>
    <w:rsid w:val="008574A4"/>
    <w:rsid w:val="00857B0D"/>
    <w:rsid w:val="00863177"/>
    <w:rsid w:val="0086448A"/>
    <w:rsid w:val="00864685"/>
    <w:rsid w:val="00866760"/>
    <w:rsid w:val="0087161B"/>
    <w:rsid w:val="00871E9F"/>
    <w:rsid w:val="00872763"/>
    <w:rsid w:val="00873E20"/>
    <w:rsid w:val="00874A7D"/>
    <w:rsid w:val="00874AE9"/>
    <w:rsid w:val="0087563C"/>
    <w:rsid w:val="00876810"/>
    <w:rsid w:val="00877133"/>
    <w:rsid w:val="00877679"/>
    <w:rsid w:val="00884406"/>
    <w:rsid w:val="008852D3"/>
    <w:rsid w:val="00885CB5"/>
    <w:rsid w:val="008864DF"/>
    <w:rsid w:val="0089319B"/>
    <w:rsid w:val="00893B1A"/>
    <w:rsid w:val="00895BFE"/>
    <w:rsid w:val="00895FBC"/>
    <w:rsid w:val="008971EA"/>
    <w:rsid w:val="008A0DFC"/>
    <w:rsid w:val="008A12C4"/>
    <w:rsid w:val="008A44F7"/>
    <w:rsid w:val="008A4B32"/>
    <w:rsid w:val="008A6642"/>
    <w:rsid w:val="008A6DE2"/>
    <w:rsid w:val="008A7018"/>
    <w:rsid w:val="008A748D"/>
    <w:rsid w:val="008B1134"/>
    <w:rsid w:val="008B6560"/>
    <w:rsid w:val="008C0048"/>
    <w:rsid w:val="008C07D0"/>
    <w:rsid w:val="008C3C3D"/>
    <w:rsid w:val="008C5D08"/>
    <w:rsid w:val="008C793F"/>
    <w:rsid w:val="008D0148"/>
    <w:rsid w:val="008D0552"/>
    <w:rsid w:val="008D0EA3"/>
    <w:rsid w:val="008D1524"/>
    <w:rsid w:val="008D2D46"/>
    <w:rsid w:val="008D3CA8"/>
    <w:rsid w:val="008D4405"/>
    <w:rsid w:val="008D4E33"/>
    <w:rsid w:val="008D6D16"/>
    <w:rsid w:val="008D7796"/>
    <w:rsid w:val="008D78A9"/>
    <w:rsid w:val="008E26F5"/>
    <w:rsid w:val="008E33C2"/>
    <w:rsid w:val="008E3858"/>
    <w:rsid w:val="008E47C7"/>
    <w:rsid w:val="008E4D14"/>
    <w:rsid w:val="008E5303"/>
    <w:rsid w:val="008E7156"/>
    <w:rsid w:val="008F042A"/>
    <w:rsid w:val="008F2345"/>
    <w:rsid w:val="008F2456"/>
    <w:rsid w:val="008F24C6"/>
    <w:rsid w:val="008F499C"/>
    <w:rsid w:val="008F6699"/>
    <w:rsid w:val="00900AC5"/>
    <w:rsid w:val="0090425F"/>
    <w:rsid w:val="0091338F"/>
    <w:rsid w:val="00913C60"/>
    <w:rsid w:val="009142FF"/>
    <w:rsid w:val="0091582F"/>
    <w:rsid w:val="00915EC2"/>
    <w:rsid w:val="009174E4"/>
    <w:rsid w:val="009174E8"/>
    <w:rsid w:val="00917B7B"/>
    <w:rsid w:val="009225C4"/>
    <w:rsid w:val="00922ADB"/>
    <w:rsid w:val="009246DB"/>
    <w:rsid w:val="00931092"/>
    <w:rsid w:val="00932EC1"/>
    <w:rsid w:val="00932EFE"/>
    <w:rsid w:val="00935518"/>
    <w:rsid w:val="0094420E"/>
    <w:rsid w:val="00945171"/>
    <w:rsid w:val="00945E44"/>
    <w:rsid w:val="00946236"/>
    <w:rsid w:val="009463BF"/>
    <w:rsid w:val="0094663F"/>
    <w:rsid w:val="009507ED"/>
    <w:rsid w:val="00950EAF"/>
    <w:rsid w:val="009548FB"/>
    <w:rsid w:val="00961586"/>
    <w:rsid w:val="00962643"/>
    <w:rsid w:val="00965C64"/>
    <w:rsid w:val="009703C0"/>
    <w:rsid w:val="0097204D"/>
    <w:rsid w:val="00973414"/>
    <w:rsid w:val="00975BF3"/>
    <w:rsid w:val="00976A1A"/>
    <w:rsid w:val="009774EF"/>
    <w:rsid w:val="009824EC"/>
    <w:rsid w:val="00982548"/>
    <w:rsid w:val="00982931"/>
    <w:rsid w:val="0098547A"/>
    <w:rsid w:val="0098589A"/>
    <w:rsid w:val="00986850"/>
    <w:rsid w:val="00986D6E"/>
    <w:rsid w:val="00987C8D"/>
    <w:rsid w:val="009941BE"/>
    <w:rsid w:val="00996315"/>
    <w:rsid w:val="009A06E1"/>
    <w:rsid w:val="009A4A1C"/>
    <w:rsid w:val="009A6D8C"/>
    <w:rsid w:val="009B0A14"/>
    <w:rsid w:val="009B497F"/>
    <w:rsid w:val="009B6111"/>
    <w:rsid w:val="009C2338"/>
    <w:rsid w:val="009C2AC2"/>
    <w:rsid w:val="009C38C0"/>
    <w:rsid w:val="009C3A85"/>
    <w:rsid w:val="009C3BE9"/>
    <w:rsid w:val="009C3D87"/>
    <w:rsid w:val="009C52A1"/>
    <w:rsid w:val="009C5D20"/>
    <w:rsid w:val="009C66AB"/>
    <w:rsid w:val="009C68FD"/>
    <w:rsid w:val="009C727A"/>
    <w:rsid w:val="009D2A15"/>
    <w:rsid w:val="009D59EC"/>
    <w:rsid w:val="009D6EAE"/>
    <w:rsid w:val="009D7B86"/>
    <w:rsid w:val="009E1BB6"/>
    <w:rsid w:val="009F0662"/>
    <w:rsid w:val="009F0F16"/>
    <w:rsid w:val="009F4D94"/>
    <w:rsid w:val="009F7893"/>
    <w:rsid w:val="009F7961"/>
    <w:rsid w:val="009F7DF3"/>
    <w:rsid w:val="00A00D95"/>
    <w:rsid w:val="00A01787"/>
    <w:rsid w:val="00A02AD8"/>
    <w:rsid w:val="00A035DD"/>
    <w:rsid w:val="00A0759F"/>
    <w:rsid w:val="00A07AFF"/>
    <w:rsid w:val="00A10173"/>
    <w:rsid w:val="00A11C61"/>
    <w:rsid w:val="00A1370F"/>
    <w:rsid w:val="00A13D46"/>
    <w:rsid w:val="00A14941"/>
    <w:rsid w:val="00A155E6"/>
    <w:rsid w:val="00A20B61"/>
    <w:rsid w:val="00A2128D"/>
    <w:rsid w:val="00A216AB"/>
    <w:rsid w:val="00A2421D"/>
    <w:rsid w:val="00A242E9"/>
    <w:rsid w:val="00A25703"/>
    <w:rsid w:val="00A25FE2"/>
    <w:rsid w:val="00A31562"/>
    <w:rsid w:val="00A33F78"/>
    <w:rsid w:val="00A342C0"/>
    <w:rsid w:val="00A35001"/>
    <w:rsid w:val="00A354BA"/>
    <w:rsid w:val="00A40D2F"/>
    <w:rsid w:val="00A415F6"/>
    <w:rsid w:val="00A4183D"/>
    <w:rsid w:val="00A41E44"/>
    <w:rsid w:val="00A42CE8"/>
    <w:rsid w:val="00A43443"/>
    <w:rsid w:val="00A449A0"/>
    <w:rsid w:val="00A44FF2"/>
    <w:rsid w:val="00A4509A"/>
    <w:rsid w:val="00A459F9"/>
    <w:rsid w:val="00A47E83"/>
    <w:rsid w:val="00A51F9A"/>
    <w:rsid w:val="00A54952"/>
    <w:rsid w:val="00A55802"/>
    <w:rsid w:val="00A566B9"/>
    <w:rsid w:val="00A60B41"/>
    <w:rsid w:val="00A61085"/>
    <w:rsid w:val="00A62693"/>
    <w:rsid w:val="00A62759"/>
    <w:rsid w:val="00A649BD"/>
    <w:rsid w:val="00A67BE8"/>
    <w:rsid w:val="00A71066"/>
    <w:rsid w:val="00A72638"/>
    <w:rsid w:val="00A76B7B"/>
    <w:rsid w:val="00A76D02"/>
    <w:rsid w:val="00A76D4E"/>
    <w:rsid w:val="00A80D80"/>
    <w:rsid w:val="00A8296B"/>
    <w:rsid w:val="00A84287"/>
    <w:rsid w:val="00A846FF"/>
    <w:rsid w:val="00A85A5C"/>
    <w:rsid w:val="00A901F4"/>
    <w:rsid w:val="00A90C79"/>
    <w:rsid w:val="00A90F64"/>
    <w:rsid w:val="00A972A5"/>
    <w:rsid w:val="00A972AC"/>
    <w:rsid w:val="00AA21D1"/>
    <w:rsid w:val="00AA40DF"/>
    <w:rsid w:val="00AA54E0"/>
    <w:rsid w:val="00AA5A50"/>
    <w:rsid w:val="00AA7F5C"/>
    <w:rsid w:val="00AB1F8F"/>
    <w:rsid w:val="00AB22FA"/>
    <w:rsid w:val="00AB35B4"/>
    <w:rsid w:val="00AB4709"/>
    <w:rsid w:val="00AB519F"/>
    <w:rsid w:val="00AB618B"/>
    <w:rsid w:val="00AB6CEF"/>
    <w:rsid w:val="00AC0B58"/>
    <w:rsid w:val="00AC0DDB"/>
    <w:rsid w:val="00AC307F"/>
    <w:rsid w:val="00AC3864"/>
    <w:rsid w:val="00AC3AB0"/>
    <w:rsid w:val="00AC3B26"/>
    <w:rsid w:val="00AC3CE9"/>
    <w:rsid w:val="00AC530D"/>
    <w:rsid w:val="00AD12C5"/>
    <w:rsid w:val="00AD2CD9"/>
    <w:rsid w:val="00AD6065"/>
    <w:rsid w:val="00AD7BD8"/>
    <w:rsid w:val="00AE6039"/>
    <w:rsid w:val="00AF0731"/>
    <w:rsid w:val="00AF0DED"/>
    <w:rsid w:val="00AF1CC4"/>
    <w:rsid w:val="00AF3AB6"/>
    <w:rsid w:val="00AF3BEB"/>
    <w:rsid w:val="00AF3CCC"/>
    <w:rsid w:val="00AF58CF"/>
    <w:rsid w:val="00AF5E68"/>
    <w:rsid w:val="00AF659F"/>
    <w:rsid w:val="00B030CA"/>
    <w:rsid w:val="00B0393A"/>
    <w:rsid w:val="00B03A17"/>
    <w:rsid w:val="00B0650D"/>
    <w:rsid w:val="00B106B1"/>
    <w:rsid w:val="00B120A3"/>
    <w:rsid w:val="00B12FEA"/>
    <w:rsid w:val="00B175E5"/>
    <w:rsid w:val="00B176B3"/>
    <w:rsid w:val="00B17F17"/>
    <w:rsid w:val="00B20DE1"/>
    <w:rsid w:val="00B21B6D"/>
    <w:rsid w:val="00B236DC"/>
    <w:rsid w:val="00B26B27"/>
    <w:rsid w:val="00B26FC1"/>
    <w:rsid w:val="00B30404"/>
    <w:rsid w:val="00B3260B"/>
    <w:rsid w:val="00B338C2"/>
    <w:rsid w:val="00B344E7"/>
    <w:rsid w:val="00B34692"/>
    <w:rsid w:val="00B3645D"/>
    <w:rsid w:val="00B36AF3"/>
    <w:rsid w:val="00B37232"/>
    <w:rsid w:val="00B45494"/>
    <w:rsid w:val="00B4620C"/>
    <w:rsid w:val="00B46D0A"/>
    <w:rsid w:val="00B47ECA"/>
    <w:rsid w:val="00B503FD"/>
    <w:rsid w:val="00B5137B"/>
    <w:rsid w:val="00B51E6D"/>
    <w:rsid w:val="00B535CF"/>
    <w:rsid w:val="00B54AEC"/>
    <w:rsid w:val="00B54DD6"/>
    <w:rsid w:val="00B5539F"/>
    <w:rsid w:val="00B55F64"/>
    <w:rsid w:val="00B62AD4"/>
    <w:rsid w:val="00B63E22"/>
    <w:rsid w:val="00B642AC"/>
    <w:rsid w:val="00B673F5"/>
    <w:rsid w:val="00B677C2"/>
    <w:rsid w:val="00B67B83"/>
    <w:rsid w:val="00B67EA1"/>
    <w:rsid w:val="00B71CBE"/>
    <w:rsid w:val="00B72706"/>
    <w:rsid w:val="00B7437A"/>
    <w:rsid w:val="00B75217"/>
    <w:rsid w:val="00B761C8"/>
    <w:rsid w:val="00B76EC0"/>
    <w:rsid w:val="00B77396"/>
    <w:rsid w:val="00B81DC5"/>
    <w:rsid w:val="00B83354"/>
    <w:rsid w:val="00B87A56"/>
    <w:rsid w:val="00B92AE0"/>
    <w:rsid w:val="00B951B5"/>
    <w:rsid w:val="00B958CD"/>
    <w:rsid w:val="00B95D27"/>
    <w:rsid w:val="00B97D1C"/>
    <w:rsid w:val="00BA1887"/>
    <w:rsid w:val="00BA569C"/>
    <w:rsid w:val="00BA58DA"/>
    <w:rsid w:val="00BB0D74"/>
    <w:rsid w:val="00BB12C1"/>
    <w:rsid w:val="00BB2ABB"/>
    <w:rsid w:val="00BB3660"/>
    <w:rsid w:val="00BB7059"/>
    <w:rsid w:val="00BB7346"/>
    <w:rsid w:val="00BB7EA5"/>
    <w:rsid w:val="00BB7ECA"/>
    <w:rsid w:val="00BC0E78"/>
    <w:rsid w:val="00BC2931"/>
    <w:rsid w:val="00BC344F"/>
    <w:rsid w:val="00BC3B70"/>
    <w:rsid w:val="00BC55E1"/>
    <w:rsid w:val="00BC78B5"/>
    <w:rsid w:val="00BD0DE3"/>
    <w:rsid w:val="00BD270D"/>
    <w:rsid w:val="00BD3424"/>
    <w:rsid w:val="00BD5DB5"/>
    <w:rsid w:val="00BD7112"/>
    <w:rsid w:val="00BD7372"/>
    <w:rsid w:val="00BD73B6"/>
    <w:rsid w:val="00BD7EFA"/>
    <w:rsid w:val="00BE3BF6"/>
    <w:rsid w:val="00BE509D"/>
    <w:rsid w:val="00BE661A"/>
    <w:rsid w:val="00BF0CC3"/>
    <w:rsid w:val="00BF2F76"/>
    <w:rsid w:val="00BF3363"/>
    <w:rsid w:val="00BF3C8F"/>
    <w:rsid w:val="00BF3F1B"/>
    <w:rsid w:val="00BF67D6"/>
    <w:rsid w:val="00BF7F34"/>
    <w:rsid w:val="00C0234D"/>
    <w:rsid w:val="00C040E8"/>
    <w:rsid w:val="00C044A1"/>
    <w:rsid w:val="00C0466A"/>
    <w:rsid w:val="00C05138"/>
    <w:rsid w:val="00C1033E"/>
    <w:rsid w:val="00C1218B"/>
    <w:rsid w:val="00C12694"/>
    <w:rsid w:val="00C13405"/>
    <w:rsid w:val="00C168D1"/>
    <w:rsid w:val="00C16C15"/>
    <w:rsid w:val="00C201F7"/>
    <w:rsid w:val="00C21FD9"/>
    <w:rsid w:val="00C22002"/>
    <w:rsid w:val="00C2240F"/>
    <w:rsid w:val="00C30E8F"/>
    <w:rsid w:val="00C32997"/>
    <w:rsid w:val="00C332F9"/>
    <w:rsid w:val="00C3347A"/>
    <w:rsid w:val="00C339F3"/>
    <w:rsid w:val="00C349E2"/>
    <w:rsid w:val="00C3605E"/>
    <w:rsid w:val="00C40A8C"/>
    <w:rsid w:val="00C42460"/>
    <w:rsid w:val="00C425EC"/>
    <w:rsid w:val="00C4269C"/>
    <w:rsid w:val="00C42EB5"/>
    <w:rsid w:val="00C46EFE"/>
    <w:rsid w:val="00C4794D"/>
    <w:rsid w:val="00C50789"/>
    <w:rsid w:val="00C50CA0"/>
    <w:rsid w:val="00C53903"/>
    <w:rsid w:val="00C55C5D"/>
    <w:rsid w:val="00C5625A"/>
    <w:rsid w:val="00C569EC"/>
    <w:rsid w:val="00C604BC"/>
    <w:rsid w:val="00C66008"/>
    <w:rsid w:val="00C72851"/>
    <w:rsid w:val="00C74888"/>
    <w:rsid w:val="00C75352"/>
    <w:rsid w:val="00C7597A"/>
    <w:rsid w:val="00C81DEF"/>
    <w:rsid w:val="00C83416"/>
    <w:rsid w:val="00C87328"/>
    <w:rsid w:val="00C90877"/>
    <w:rsid w:val="00C90BAE"/>
    <w:rsid w:val="00C90BD2"/>
    <w:rsid w:val="00C932A3"/>
    <w:rsid w:val="00C93ADC"/>
    <w:rsid w:val="00C94EB6"/>
    <w:rsid w:val="00C950FB"/>
    <w:rsid w:val="00C9722C"/>
    <w:rsid w:val="00C9780D"/>
    <w:rsid w:val="00C97FE0"/>
    <w:rsid w:val="00CA085A"/>
    <w:rsid w:val="00CA1AF0"/>
    <w:rsid w:val="00CA32EC"/>
    <w:rsid w:val="00CA38B4"/>
    <w:rsid w:val="00CA554A"/>
    <w:rsid w:val="00CB105C"/>
    <w:rsid w:val="00CB2A71"/>
    <w:rsid w:val="00CB2F53"/>
    <w:rsid w:val="00CB7F6C"/>
    <w:rsid w:val="00CC0F2C"/>
    <w:rsid w:val="00CC1608"/>
    <w:rsid w:val="00CC2D9A"/>
    <w:rsid w:val="00CC49A8"/>
    <w:rsid w:val="00CC5ECE"/>
    <w:rsid w:val="00CC682D"/>
    <w:rsid w:val="00CD1D19"/>
    <w:rsid w:val="00CD2979"/>
    <w:rsid w:val="00CD5106"/>
    <w:rsid w:val="00CD5DF7"/>
    <w:rsid w:val="00CD5F54"/>
    <w:rsid w:val="00CD6393"/>
    <w:rsid w:val="00CE00D7"/>
    <w:rsid w:val="00CE42A3"/>
    <w:rsid w:val="00CE5FC1"/>
    <w:rsid w:val="00CE6B15"/>
    <w:rsid w:val="00CF026F"/>
    <w:rsid w:val="00CF0366"/>
    <w:rsid w:val="00CF0E96"/>
    <w:rsid w:val="00CF0FBC"/>
    <w:rsid w:val="00CF2EB3"/>
    <w:rsid w:val="00CF609F"/>
    <w:rsid w:val="00CF67C4"/>
    <w:rsid w:val="00D00FD9"/>
    <w:rsid w:val="00D01148"/>
    <w:rsid w:val="00D01B2C"/>
    <w:rsid w:val="00D03C5E"/>
    <w:rsid w:val="00D05EBB"/>
    <w:rsid w:val="00D077E9"/>
    <w:rsid w:val="00D10713"/>
    <w:rsid w:val="00D12FA6"/>
    <w:rsid w:val="00D13387"/>
    <w:rsid w:val="00D13F56"/>
    <w:rsid w:val="00D154F6"/>
    <w:rsid w:val="00D15D5A"/>
    <w:rsid w:val="00D169D3"/>
    <w:rsid w:val="00D16BE4"/>
    <w:rsid w:val="00D17893"/>
    <w:rsid w:val="00D25079"/>
    <w:rsid w:val="00D26A8D"/>
    <w:rsid w:val="00D27D10"/>
    <w:rsid w:val="00D309AA"/>
    <w:rsid w:val="00D30D70"/>
    <w:rsid w:val="00D31046"/>
    <w:rsid w:val="00D32B1E"/>
    <w:rsid w:val="00D354BC"/>
    <w:rsid w:val="00D3625A"/>
    <w:rsid w:val="00D371B9"/>
    <w:rsid w:val="00D411E6"/>
    <w:rsid w:val="00D42E65"/>
    <w:rsid w:val="00D45CDD"/>
    <w:rsid w:val="00D460F3"/>
    <w:rsid w:val="00D46252"/>
    <w:rsid w:val="00D46CAA"/>
    <w:rsid w:val="00D51D56"/>
    <w:rsid w:val="00D5314B"/>
    <w:rsid w:val="00D55182"/>
    <w:rsid w:val="00D5585A"/>
    <w:rsid w:val="00D56875"/>
    <w:rsid w:val="00D610D8"/>
    <w:rsid w:val="00D61671"/>
    <w:rsid w:val="00D61EE9"/>
    <w:rsid w:val="00D64B15"/>
    <w:rsid w:val="00D65F26"/>
    <w:rsid w:val="00D668E3"/>
    <w:rsid w:val="00D67F33"/>
    <w:rsid w:val="00D72077"/>
    <w:rsid w:val="00D72D3D"/>
    <w:rsid w:val="00D752F2"/>
    <w:rsid w:val="00D80142"/>
    <w:rsid w:val="00D82A27"/>
    <w:rsid w:val="00D863B4"/>
    <w:rsid w:val="00D8764D"/>
    <w:rsid w:val="00D96941"/>
    <w:rsid w:val="00D96E66"/>
    <w:rsid w:val="00DA0094"/>
    <w:rsid w:val="00DA0703"/>
    <w:rsid w:val="00DA2DB2"/>
    <w:rsid w:val="00DA312E"/>
    <w:rsid w:val="00DA4FC9"/>
    <w:rsid w:val="00DA5331"/>
    <w:rsid w:val="00DA6A4F"/>
    <w:rsid w:val="00DB0978"/>
    <w:rsid w:val="00DB20DF"/>
    <w:rsid w:val="00DB21C2"/>
    <w:rsid w:val="00DB66B0"/>
    <w:rsid w:val="00DC02D5"/>
    <w:rsid w:val="00DC0628"/>
    <w:rsid w:val="00DC17C5"/>
    <w:rsid w:val="00DC182D"/>
    <w:rsid w:val="00DC2BDF"/>
    <w:rsid w:val="00DC32A3"/>
    <w:rsid w:val="00DC4B77"/>
    <w:rsid w:val="00DD088F"/>
    <w:rsid w:val="00DD25EE"/>
    <w:rsid w:val="00DE0002"/>
    <w:rsid w:val="00DE115D"/>
    <w:rsid w:val="00DE2A18"/>
    <w:rsid w:val="00DE2DF3"/>
    <w:rsid w:val="00DE3AF3"/>
    <w:rsid w:val="00DE5B33"/>
    <w:rsid w:val="00DE6A52"/>
    <w:rsid w:val="00DF1067"/>
    <w:rsid w:val="00DF393B"/>
    <w:rsid w:val="00DF3FDC"/>
    <w:rsid w:val="00DF4240"/>
    <w:rsid w:val="00DF5940"/>
    <w:rsid w:val="00DF5F1B"/>
    <w:rsid w:val="00DF611B"/>
    <w:rsid w:val="00DF7896"/>
    <w:rsid w:val="00E0279C"/>
    <w:rsid w:val="00E028BF"/>
    <w:rsid w:val="00E02B0A"/>
    <w:rsid w:val="00E04996"/>
    <w:rsid w:val="00E05E8A"/>
    <w:rsid w:val="00E07784"/>
    <w:rsid w:val="00E1190A"/>
    <w:rsid w:val="00E133A3"/>
    <w:rsid w:val="00E15943"/>
    <w:rsid w:val="00E20EFE"/>
    <w:rsid w:val="00E21DC5"/>
    <w:rsid w:val="00E23468"/>
    <w:rsid w:val="00E25371"/>
    <w:rsid w:val="00E27A4A"/>
    <w:rsid w:val="00E30AEE"/>
    <w:rsid w:val="00E31A6C"/>
    <w:rsid w:val="00E31CDA"/>
    <w:rsid w:val="00E40C4A"/>
    <w:rsid w:val="00E442E6"/>
    <w:rsid w:val="00E451B0"/>
    <w:rsid w:val="00E50DB7"/>
    <w:rsid w:val="00E52919"/>
    <w:rsid w:val="00E53DCE"/>
    <w:rsid w:val="00E5419A"/>
    <w:rsid w:val="00E57E18"/>
    <w:rsid w:val="00E57FD6"/>
    <w:rsid w:val="00E612DD"/>
    <w:rsid w:val="00E62328"/>
    <w:rsid w:val="00E66637"/>
    <w:rsid w:val="00E7260F"/>
    <w:rsid w:val="00E72A78"/>
    <w:rsid w:val="00E77D24"/>
    <w:rsid w:val="00E77E80"/>
    <w:rsid w:val="00E818FB"/>
    <w:rsid w:val="00E826E8"/>
    <w:rsid w:val="00E83B24"/>
    <w:rsid w:val="00E83D49"/>
    <w:rsid w:val="00E84937"/>
    <w:rsid w:val="00E857D5"/>
    <w:rsid w:val="00E87B1D"/>
    <w:rsid w:val="00E91274"/>
    <w:rsid w:val="00E928F0"/>
    <w:rsid w:val="00E94237"/>
    <w:rsid w:val="00EA2412"/>
    <w:rsid w:val="00EA2592"/>
    <w:rsid w:val="00EA2AC1"/>
    <w:rsid w:val="00EA6D0D"/>
    <w:rsid w:val="00EA6F28"/>
    <w:rsid w:val="00EB009A"/>
    <w:rsid w:val="00EB09BA"/>
    <w:rsid w:val="00EB3783"/>
    <w:rsid w:val="00EB4C2F"/>
    <w:rsid w:val="00EB5EF2"/>
    <w:rsid w:val="00EC7B50"/>
    <w:rsid w:val="00ED15FD"/>
    <w:rsid w:val="00ED537C"/>
    <w:rsid w:val="00ED6401"/>
    <w:rsid w:val="00EE202B"/>
    <w:rsid w:val="00EE236C"/>
    <w:rsid w:val="00EE3934"/>
    <w:rsid w:val="00EE443A"/>
    <w:rsid w:val="00EE60B8"/>
    <w:rsid w:val="00EF281C"/>
    <w:rsid w:val="00EF33DD"/>
    <w:rsid w:val="00EF676F"/>
    <w:rsid w:val="00F023F7"/>
    <w:rsid w:val="00F0260C"/>
    <w:rsid w:val="00F030FD"/>
    <w:rsid w:val="00F064E2"/>
    <w:rsid w:val="00F0735D"/>
    <w:rsid w:val="00F1131E"/>
    <w:rsid w:val="00F11614"/>
    <w:rsid w:val="00F1283B"/>
    <w:rsid w:val="00F128C9"/>
    <w:rsid w:val="00F13034"/>
    <w:rsid w:val="00F134F2"/>
    <w:rsid w:val="00F13B98"/>
    <w:rsid w:val="00F1414F"/>
    <w:rsid w:val="00F14AB2"/>
    <w:rsid w:val="00F15FA0"/>
    <w:rsid w:val="00F175AA"/>
    <w:rsid w:val="00F203B3"/>
    <w:rsid w:val="00F20A0C"/>
    <w:rsid w:val="00F21BFB"/>
    <w:rsid w:val="00F21FFA"/>
    <w:rsid w:val="00F22975"/>
    <w:rsid w:val="00F25FAF"/>
    <w:rsid w:val="00F31D23"/>
    <w:rsid w:val="00F334C9"/>
    <w:rsid w:val="00F34324"/>
    <w:rsid w:val="00F35F13"/>
    <w:rsid w:val="00F4008F"/>
    <w:rsid w:val="00F40AAB"/>
    <w:rsid w:val="00F41128"/>
    <w:rsid w:val="00F423AA"/>
    <w:rsid w:val="00F43DBA"/>
    <w:rsid w:val="00F52AE8"/>
    <w:rsid w:val="00F53AF8"/>
    <w:rsid w:val="00F56FBA"/>
    <w:rsid w:val="00F57F76"/>
    <w:rsid w:val="00F60228"/>
    <w:rsid w:val="00F64B5C"/>
    <w:rsid w:val="00F6747B"/>
    <w:rsid w:val="00F67600"/>
    <w:rsid w:val="00F73AD7"/>
    <w:rsid w:val="00F73B56"/>
    <w:rsid w:val="00F753F9"/>
    <w:rsid w:val="00F75F4A"/>
    <w:rsid w:val="00F77F9D"/>
    <w:rsid w:val="00F81DE3"/>
    <w:rsid w:val="00F90C71"/>
    <w:rsid w:val="00F9125E"/>
    <w:rsid w:val="00F91516"/>
    <w:rsid w:val="00F91EA3"/>
    <w:rsid w:val="00F93400"/>
    <w:rsid w:val="00F936D7"/>
    <w:rsid w:val="00F96606"/>
    <w:rsid w:val="00F9702D"/>
    <w:rsid w:val="00FA1996"/>
    <w:rsid w:val="00FA4C45"/>
    <w:rsid w:val="00FB13F6"/>
    <w:rsid w:val="00FB17FE"/>
    <w:rsid w:val="00FB20EA"/>
    <w:rsid w:val="00FB252D"/>
    <w:rsid w:val="00FB3F45"/>
    <w:rsid w:val="00FB53DB"/>
    <w:rsid w:val="00FB5C42"/>
    <w:rsid w:val="00FB6DAB"/>
    <w:rsid w:val="00FC3ECA"/>
    <w:rsid w:val="00FC41EC"/>
    <w:rsid w:val="00FC47B3"/>
    <w:rsid w:val="00FC4CAB"/>
    <w:rsid w:val="00FD0920"/>
    <w:rsid w:val="00FD4506"/>
    <w:rsid w:val="00FD7138"/>
    <w:rsid w:val="00FD7406"/>
    <w:rsid w:val="00FE492A"/>
    <w:rsid w:val="00FE74FE"/>
    <w:rsid w:val="00FF28C5"/>
    <w:rsid w:val="00FF6581"/>
    <w:rsid w:val="00FF6FD0"/>
    <w:rsid w:val="00FF7B1F"/>
    <w:rsid w:val="010F4728"/>
    <w:rsid w:val="01272D98"/>
    <w:rsid w:val="014C50E4"/>
    <w:rsid w:val="01685EFB"/>
    <w:rsid w:val="01864793"/>
    <w:rsid w:val="01AA6A3E"/>
    <w:rsid w:val="01B76762"/>
    <w:rsid w:val="01C3308D"/>
    <w:rsid w:val="01C918D4"/>
    <w:rsid w:val="01DB0696"/>
    <w:rsid w:val="01EC21D7"/>
    <w:rsid w:val="01F0112A"/>
    <w:rsid w:val="02185048"/>
    <w:rsid w:val="021E1331"/>
    <w:rsid w:val="02C51F0D"/>
    <w:rsid w:val="031072F6"/>
    <w:rsid w:val="03225CF2"/>
    <w:rsid w:val="033172C2"/>
    <w:rsid w:val="034A34D1"/>
    <w:rsid w:val="034D30C1"/>
    <w:rsid w:val="035C2E5B"/>
    <w:rsid w:val="03796364"/>
    <w:rsid w:val="038136DF"/>
    <w:rsid w:val="039441A0"/>
    <w:rsid w:val="039B1E9E"/>
    <w:rsid w:val="03A20A2B"/>
    <w:rsid w:val="03F759BA"/>
    <w:rsid w:val="042D2EE5"/>
    <w:rsid w:val="046A371E"/>
    <w:rsid w:val="046E46EA"/>
    <w:rsid w:val="04887527"/>
    <w:rsid w:val="04995007"/>
    <w:rsid w:val="049E1589"/>
    <w:rsid w:val="04A33300"/>
    <w:rsid w:val="04E7729E"/>
    <w:rsid w:val="05006836"/>
    <w:rsid w:val="053B6539"/>
    <w:rsid w:val="054F1BA1"/>
    <w:rsid w:val="05AA6E1B"/>
    <w:rsid w:val="06D30152"/>
    <w:rsid w:val="070C4F68"/>
    <w:rsid w:val="072132CE"/>
    <w:rsid w:val="072C1337"/>
    <w:rsid w:val="07551999"/>
    <w:rsid w:val="078722E0"/>
    <w:rsid w:val="07970E24"/>
    <w:rsid w:val="079C6FF6"/>
    <w:rsid w:val="08380B62"/>
    <w:rsid w:val="085E2FAA"/>
    <w:rsid w:val="08AD4EB8"/>
    <w:rsid w:val="08AD6528"/>
    <w:rsid w:val="097A4494"/>
    <w:rsid w:val="098F47FE"/>
    <w:rsid w:val="09EA4114"/>
    <w:rsid w:val="0A060D9D"/>
    <w:rsid w:val="0A5372FF"/>
    <w:rsid w:val="0A6C2FA9"/>
    <w:rsid w:val="0A82525C"/>
    <w:rsid w:val="0AB92101"/>
    <w:rsid w:val="0ACC78FF"/>
    <w:rsid w:val="0AD91E6F"/>
    <w:rsid w:val="0AEB092F"/>
    <w:rsid w:val="0B103B80"/>
    <w:rsid w:val="0B3F4D12"/>
    <w:rsid w:val="0B975DBF"/>
    <w:rsid w:val="0C3E4041"/>
    <w:rsid w:val="0C4256D8"/>
    <w:rsid w:val="0C526F10"/>
    <w:rsid w:val="0C6E5787"/>
    <w:rsid w:val="0C80326A"/>
    <w:rsid w:val="0C810052"/>
    <w:rsid w:val="0C8C4F2E"/>
    <w:rsid w:val="0C9F477B"/>
    <w:rsid w:val="0CB640FD"/>
    <w:rsid w:val="0CD561DB"/>
    <w:rsid w:val="0CF8503D"/>
    <w:rsid w:val="0D2336CB"/>
    <w:rsid w:val="0D2E5993"/>
    <w:rsid w:val="0DBE5722"/>
    <w:rsid w:val="0DBF16AE"/>
    <w:rsid w:val="0E3551D2"/>
    <w:rsid w:val="0E495615"/>
    <w:rsid w:val="0EA86A6F"/>
    <w:rsid w:val="0ED64FF0"/>
    <w:rsid w:val="0ED70CCA"/>
    <w:rsid w:val="0F2A6A25"/>
    <w:rsid w:val="0F755B76"/>
    <w:rsid w:val="0F840681"/>
    <w:rsid w:val="0FE12E49"/>
    <w:rsid w:val="100207AD"/>
    <w:rsid w:val="104C7FA3"/>
    <w:rsid w:val="107571F7"/>
    <w:rsid w:val="10A12830"/>
    <w:rsid w:val="10B712F3"/>
    <w:rsid w:val="10ED3FFB"/>
    <w:rsid w:val="10FB45C7"/>
    <w:rsid w:val="10FF7329"/>
    <w:rsid w:val="11023AC2"/>
    <w:rsid w:val="110319BB"/>
    <w:rsid w:val="11655C24"/>
    <w:rsid w:val="116C59E3"/>
    <w:rsid w:val="118029EE"/>
    <w:rsid w:val="11A4008C"/>
    <w:rsid w:val="11E63D72"/>
    <w:rsid w:val="12093034"/>
    <w:rsid w:val="121C57C2"/>
    <w:rsid w:val="122A1BE9"/>
    <w:rsid w:val="125F27B9"/>
    <w:rsid w:val="128B57F1"/>
    <w:rsid w:val="1296032C"/>
    <w:rsid w:val="129F1D98"/>
    <w:rsid w:val="12AB048F"/>
    <w:rsid w:val="12C563E4"/>
    <w:rsid w:val="12D71D51"/>
    <w:rsid w:val="13294B91"/>
    <w:rsid w:val="133B36F9"/>
    <w:rsid w:val="133D1A92"/>
    <w:rsid w:val="137479C2"/>
    <w:rsid w:val="13790559"/>
    <w:rsid w:val="13A45A50"/>
    <w:rsid w:val="13B06392"/>
    <w:rsid w:val="13CB63C5"/>
    <w:rsid w:val="14434781"/>
    <w:rsid w:val="145B71CA"/>
    <w:rsid w:val="147B53CF"/>
    <w:rsid w:val="14803EA4"/>
    <w:rsid w:val="148C3478"/>
    <w:rsid w:val="1500264C"/>
    <w:rsid w:val="1505307C"/>
    <w:rsid w:val="156D3BFC"/>
    <w:rsid w:val="16375C0F"/>
    <w:rsid w:val="16571E0D"/>
    <w:rsid w:val="166320F2"/>
    <w:rsid w:val="167D3544"/>
    <w:rsid w:val="16895765"/>
    <w:rsid w:val="16B22ED0"/>
    <w:rsid w:val="16B529E6"/>
    <w:rsid w:val="16BC74A3"/>
    <w:rsid w:val="16D9118B"/>
    <w:rsid w:val="16E4379E"/>
    <w:rsid w:val="1731275E"/>
    <w:rsid w:val="175877BD"/>
    <w:rsid w:val="17705557"/>
    <w:rsid w:val="1787720B"/>
    <w:rsid w:val="178E738F"/>
    <w:rsid w:val="17960327"/>
    <w:rsid w:val="17A45BEB"/>
    <w:rsid w:val="17B246B4"/>
    <w:rsid w:val="18333E77"/>
    <w:rsid w:val="186F29BE"/>
    <w:rsid w:val="187066CB"/>
    <w:rsid w:val="18804B7D"/>
    <w:rsid w:val="18AF1E71"/>
    <w:rsid w:val="18C31854"/>
    <w:rsid w:val="190E2BCD"/>
    <w:rsid w:val="196307F4"/>
    <w:rsid w:val="19F413E3"/>
    <w:rsid w:val="19F50FBE"/>
    <w:rsid w:val="1A01546D"/>
    <w:rsid w:val="1A194E73"/>
    <w:rsid w:val="1A882BAC"/>
    <w:rsid w:val="1A997868"/>
    <w:rsid w:val="1AB224C8"/>
    <w:rsid w:val="1AD621D6"/>
    <w:rsid w:val="1B167054"/>
    <w:rsid w:val="1B1678E8"/>
    <w:rsid w:val="1B28435E"/>
    <w:rsid w:val="1B50348E"/>
    <w:rsid w:val="1B5130E5"/>
    <w:rsid w:val="1B6F175B"/>
    <w:rsid w:val="1BCF441F"/>
    <w:rsid w:val="1BD34112"/>
    <w:rsid w:val="1BD84A9C"/>
    <w:rsid w:val="1C26246A"/>
    <w:rsid w:val="1CA16F54"/>
    <w:rsid w:val="1CC904B1"/>
    <w:rsid w:val="1CF510CA"/>
    <w:rsid w:val="1CFE1C98"/>
    <w:rsid w:val="1D1158F4"/>
    <w:rsid w:val="1D150C92"/>
    <w:rsid w:val="1D314E0C"/>
    <w:rsid w:val="1D835CC2"/>
    <w:rsid w:val="1D953CDB"/>
    <w:rsid w:val="1DB5611B"/>
    <w:rsid w:val="1DDF3053"/>
    <w:rsid w:val="1DE41536"/>
    <w:rsid w:val="1E0B7C88"/>
    <w:rsid w:val="1EAC6773"/>
    <w:rsid w:val="1EB119D3"/>
    <w:rsid w:val="1EB25034"/>
    <w:rsid w:val="1EB55C6B"/>
    <w:rsid w:val="1EE37107"/>
    <w:rsid w:val="1EF7040B"/>
    <w:rsid w:val="1EF72881"/>
    <w:rsid w:val="1EF7656E"/>
    <w:rsid w:val="1F111004"/>
    <w:rsid w:val="1F3F4BC4"/>
    <w:rsid w:val="1F64373A"/>
    <w:rsid w:val="1F7657A8"/>
    <w:rsid w:val="1F9C003D"/>
    <w:rsid w:val="1FAE46D0"/>
    <w:rsid w:val="1FC7574A"/>
    <w:rsid w:val="1FCE18E5"/>
    <w:rsid w:val="20100370"/>
    <w:rsid w:val="20207D78"/>
    <w:rsid w:val="20525B29"/>
    <w:rsid w:val="205506D1"/>
    <w:rsid w:val="2057760C"/>
    <w:rsid w:val="205B308E"/>
    <w:rsid w:val="206105B6"/>
    <w:rsid w:val="20612E37"/>
    <w:rsid w:val="210C468D"/>
    <w:rsid w:val="214F1793"/>
    <w:rsid w:val="216705F3"/>
    <w:rsid w:val="2174632E"/>
    <w:rsid w:val="217F6F56"/>
    <w:rsid w:val="220364CF"/>
    <w:rsid w:val="224B6792"/>
    <w:rsid w:val="225C6D2D"/>
    <w:rsid w:val="22647193"/>
    <w:rsid w:val="22824B50"/>
    <w:rsid w:val="22DE27D6"/>
    <w:rsid w:val="22E6758E"/>
    <w:rsid w:val="22F15031"/>
    <w:rsid w:val="22FD71A6"/>
    <w:rsid w:val="233A67C6"/>
    <w:rsid w:val="23745234"/>
    <w:rsid w:val="23961ECD"/>
    <w:rsid w:val="23C9555E"/>
    <w:rsid w:val="23F71E06"/>
    <w:rsid w:val="23FA1BDC"/>
    <w:rsid w:val="242758C5"/>
    <w:rsid w:val="24515E64"/>
    <w:rsid w:val="24553AE3"/>
    <w:rsid w:val="24657A60"/>
    <w:rsid w:val="24B917AB"/>
    <w:rsid w:val="24BA12B8"/>
    <w:rsid w:val="24E350E3"/>
    <w:rsid w:val="25043C66"/>
    <w:rsid w:val="253842C9"/>
    <w:rsid w:val="255E2EEF"/>
    <w:rsid w:val="25BA505E"/>
    <w:rsid w:val="25BF23D7"/>
    <w:rsid w:val="25C50BE1"/>
    <w:rsid w:val="263C113C"/>
    <w:rsid w:val="26894B67"/>
    <w:rsid w:val="269863CB"/>
    <w:rsid w:val="26DD7511"/>
    <w:rsid w:val="27590D4B"/>
    <w:rsid w:val="278A2BED"/>
    <w:rsid w:val="27B17492"/>
    <w:rsid w:val="27B450EC"/>
    <w:rsid w:val="27DC6ECF"/>
    <w:rsid w:val="283108FE"/>
    <w:rsid w:val="283B25C5"/>
    <w:rsid w:val="28546E52"/>
    <w:rsid w:val="28553B8D"/>
    <w:rsid w:val="286F5AD8"/>
    <w:rsid w:val="28745A76"/>
    <w:rsid w:val="287E10D6"/>
    <w:rsid w:val="28BA3146"/>
    <w:rsid w:val="28DA2DE2"/>
    <w:rsid w:val="291F3158"/>
    <w:rsid w:val="298235A8"/>
    <w:rsid w:val="29AD3FA1"/>
    <w:rsid w:val="29CF0AD6"/>
    <w:rsid w:val="29F231F1"/>
    <w:rsid w:val="2A384E9B"/>
    <w:rsid w:val="2A7F7F04"/>
    <w:rsid w:val="2AB14379"/>
    <w:rsid w:val="2ABF7392"/>
    <w:rsid w:val="2ACC556D"/>
    <w:rsid w:val="2ACE22FB"/>
    <w:rsid w:val="2B103017"/>
    <w:rsid w:val="2B1311B1"/>
    <w:rsid w:val="2B227F64"/>
    <w:rsid w:val="2B2525DC"/>
    <w:rsid w:val="2B2D39D2"/>
    <w:rsid w:val="2B413307"/>
    <w:rsid w:val="2B54528B"/>
    <w:rsid w:val="2B853A4E"/>
    <w:rsid w:val="2BB933CA"/>
    <w:rsid w:val="2BEF16FF"/>
    <w:rsid w:val="2C437BAE"/>
    <w:rsid w:val="2C5B27A3"/>
    <w:rsid w:val="2C7E648D"/>
    <w:rsid w:val="2C86318F"/>
    <w:rsid w:val="2C9D5835"/>
    <w:rsid w:val="2CBB215A"/>
    <w:rsid w:val="2D0A068A"/>
    <w:rsid w:val="2D0B4780"/>
    <w:rsid w:val="2D1C0B9C"/>
    <w:rsid w:val="2D27149E"/>
    <w:rsid w:val="2D6E1A0D"/>
    <w:rsid w:val="2D927702"/>
    <w:rsid w:val="2DB05226"/>
    <w:rsid w:val="2DC32A20"/>
    <w:rsid w:val="2DEF168F"/>
    <w:rsid w:val="2DF11FC8"/>
    <w:rsid w:val="2E1077C7"/>
    <w:rsid w:val="2E757585"/>
    <w:rsid w:val="2E8D31AB"/>
    <w:rsid w:val="2F9F34E0"/>
    <w:rsid w:val="2FC9249C"/>
    <w:rsid w:val="300A6A07"/>
    <w:rsid w:val="301F7D87"/>
    <w:rsid w:val="30200506"/>
    <w:rsid w:val="30236844"/>
    <w:rsid w:val="303512D5"/>
    <w:rsid w:val="30444908"/>
    <w:rsid w:val="305479CA"/>
    <w:rsid w:val="308A2477"/>
    <w:rsid w:val="308C2E43"/>
    <w:rsid w:val="30900CCE"/>
    <w:rsid w:val="30AD1E6D"/>
    <w:rsid w:val="30BC420C"/>
    <w:rsid w:val="30BF0FC7"/>
    <w:rsid w:val="30C040E4"/>
    <w:rsid w:val="30D37E31"/>
    <w:rsid w:val="30D926B8"/>
    <w:rsid w:val="311F02CE"/>
    <w:rsid w:val="313C37CC"/>
    <w:rsid w:val="315A1C17"/>
    <w:rsid w:val="315E2ADD"/>
    <w:rsid w:val="31636512"/>
    <w:rsid w:val="31672EDB"/>
    <w:rsid w:val="317B2877"/>
    <w:rsid w:val="319F7DA3"/>
    <w:rsid w:val="31E467B0"/>
    <w:rsid w:val="322E5868"/>
    <w:rsid w:val="32625B5B"/>
    <w:rsid w:val="32637F3A"/>
    <w:rsid w:val="32814B3F"/>
    <w:rsid w:val="32B6418E"/>
    <w:rsid w:val="32D73AE9"/>
    <w:rsid w:val="32F54EF5"/>
    <w:rsid w:val="331A7A37"/>
    <w:rsid w:val="336E487A"/>
    <w:rsid w:val="336E5EF2"/>
    <w:rsid w:val="33D5590F"/>
    <w:rsid w:val="34555DC4"/>
    <w:rsid w:val="345A75F1"/>
    <w:rsid w:val="34614A4C"/>
    <w:rsid w:val="34A25132"/>
    <w:rsid w:val="34B33683"/>
    <w:rsid w:val="34C011A4"/>
    <w:rsid w:val="34D13988"/>
    <w:rsid w:val="34E53FF7"/>
    <w:rsid w:val="352A64B0"/>
    <w:rsid w:val="355F2E6A"/>
    <w:rsid w:val="35B93EA6"/>
    <w:rsid w:val="35CD3676"/>
    <w:rsid w:val="35FD45C5"/>
    <w:rsid w:val="364A2881"/>
    <w:rsid w:val="36616D21"/>
    <w:rsid w:val="36834948"/>
    <w:rsid w:val="36E17BC7"/>
    <w:rsid w:val="37065165"/>
    <w:rsid w:val="37532D6A"/>
    <w:rsid w:val="37586BBB"/>
    <w:rsid w:val="377E6E34"/>
    <w:rsid w:val="37D25886"/>
    <w:rsid w:val="38035D6D"/>
    <w:rsid w:val="382C122D"/>
    <w:rsid w:val="383A4699"/>
    <w:rsid w:val="384259DB"/>
    <w:rsid w:val="38716798"/>
    <w:rsid w:val="389B55D1"/>
    <w:rsid w:val="38C16428"/>
    <w:rsid w:val="38F54628"/>
    <w:rsid w:val="39077BA5"/>
    <w:rsid w:val="39320C40"/>
    <w:rsid w:val="39380A41"/>
    <w:rsid w:val="394A216D"/>
    <w:rsid w:val="39933A58"/>
    <w:rsid w:val="39AD044E"/>
    <w:rsid w:val="39AE5100"/>
    <w:rsid w:val="39B21FE2"/>
    <w:rsid w:val="39CA4AF3"/>
    <w:rsid w:val="39EC237D"/>
    <w:rsid w:val="3A0F04EE"/>
    <w:rsid w:val="3A217A78"/>
    <w:rsid w:val="3A2E21A4"/>
    <w:rsid w:val="3A494077"/>
    <w:rsid w:val="3A611392"/>
    <w:rsid w:val="3ABA66CB"/>
    <w:rsid w:val="3AD2767C"/>
    <w:rsid w:val="3AD9434D"/>
    <w:rsid w:val="3B1B67F8"/>
    <w:rsid w:val="3B772396"/>
    <w:rsid w:val="3B953960"/>
    <w:rsid w:val="3BAD6839"/>
    <w:rsid w:val="3BB9685A"/>
    <w:rsid w:val="3BEE4876"/>
    <w:rsid w:val="3BF076DC"/>
    <w:rsid w:val="3C40652D"/>
    <w:rsid w:val="3C541DE5"/>
    <w:rsid w:val="3C6B7C08"/>
    <w:rsid w:val="3C8E0943"/>
    <w:rsid w:val="3C98741B"/>
    <w:rsid w:val="3CC53B33"/>
    <w:rsid w:val="3CCA1CBE"/>
    <w:rsid w:val="3CF44E35"/>
    <w:rsid w:val="3D1101DC"/>
    <w:rsid w:val="3D36605D"/>
    <w:rsid w:val="3D4D0174"/>
    <w:rsid w:val="3D606DD7"/>
    <w:rsid w:val="3D6D6A2C"/>
    <w:rsid w:val="3D7E352C"/>
    <w:rsid w:val="3D891DC7"/>
    <w:rsid w:val="3D8D72BF"/>
    <w:rsid w:val="3DBB0353"/>
    <w:rsid w:val="3DD74500"/>
    <w:rsid w:val="3E6666F5"/>
    <w:rsid w:val="3E6A2B5C"/>
    <w:rsid w:val="3E802961"/>
    <w:rsid w:val="3E9232B6"/>
    <w:rsid w:val="3E976498"/>
    <w:rsid w:val="3E9B5D4E"/>
    <w:rsid w:val="3EC31FA5"/>
    <w:rsid w:val="3F4C4EF9"/>
    <w:rsid w:val="3F7D7FF6"/>
    <w:rsid w:val="3F9A15FD"/>
    <w:rsid w:val="3FAA56B1"/>
    <w:rsid w:val="3FD167D6"/>
    <w:rsid w:val="3FFFA2CC"/>
    <w:rsid w:val="406F211A"/>
    <w:rsid w:val="40737D75"/>
    <w:rsid w:val="408A4F37"/>
    <w:rsid w:val="40B74999"/>
    <w:rsid w:val="411D055B"/>
    <w:rsid w:val="41293C37"/>
    <w:rsid w:val="413915BF"/>
    <w:rsid w:val="41C92FCD"/>
    <w:rsid w:val="41EA0F9F"/>
    <w:rsid w:val="42D14F66"/>
    <w:rsid w:val="42F75956"/>
    <w:rsid w:val="43112678"/>
    <w:rsid w:val="43200CDF"/>
    <w:rsid w:val="43251926"/>
    <w:rsid w:val="4341682E"/>
    <w:rsid w:val="436915A8"/>
    <w:rsid w:val="43850EE9"/>
    <w:rsid w:val="43FA066A"/>
    <w:rsid w:val="43FBF96C"/>
    <w:rsid w:val="44441E34"/>
    <w:rsid w:val="4459360D"/>
    <w:rsid w:val="446B1EBE"/>
    <w:rsid w:val="447461B7"/>
    <w:rsid w:val="447D1A48"/>
    <w:rsid w:val="447E54D9"/>
    <w:rsid w:val="44A41E3B"/>
    <w:rsid w:val="44C21A6A"/>
    <w:rsid w:val="44C25852"/>
    <w:rsid w:val="44E569AD"/>
    <w:rsid w:val="45783EC2"/>
    <w:rsid w:val="45814D4E"/>
    <w:rsid w:val="45957C30"/>
    <w:rsid w:val="45C779B2"/>
    <w:rsid w:val="46013248"/>
    <w:rsid w:val="46077C26"/>
    <w:rsid w:val="46193E32"/>
    <w:rsid w:val="46310EFB"/>
    <w:rsid w:val="46AF4BE4"/>
    <w:rsid w:val="46C35EF5"/>
    <w:rsid w:val="46F03AB9"/>
    <w:rsid w:val="471A5217"/>
    <w:rsid w:val="471B2D05"/>
    <w:rsid w:val="47235335"/>
    <w:rsid w:val="47302AC3"/>
    <w:rsid w:val="473376F6"/>
    <w:rsid w:val="4738545F"/>
    <w:rsid w:val="476A3D51"/>
    <w:rsid w:val="476B2B91"/>
    <w:rsid w:val="477F2D01"/>
    <w:rsid w:val="47932DA9"/>
    <w:rsid w:val="47DC1660"/>
    <w:rsid w:val="48145FBC"/>
    <w:rsid w:val="48315D98"/>
    <w:rsid w:val="48833689"/>
    <w:rsid w:val="48900593"/>
    <w:rsid w:val="489950B6"/>
    <w:rsid w:val="48AA7E9D"/>
    <w:rsid w:val="48B94F66"/>
    <w:rsid w:val="48CC7059"/>
    <w:rsid w:val="48F525FF"/>
    <w:rsid w:val="49356A43"/>
    <w:rsid w:val="494757D2"/>
    <w:rsid w:val="496740BB"/>
    <w:rsid w:val="49792E33"/>
    <w:rsid w:val="49BD05D2"/>
    <w:rsid w:val="49DF04AE"/>
    <w:rsid w:val="49F13085"/>
    <w:rsid w:val="4A226E43"/>
    <w:rsid w:val="4A4A7421"/>
    <w:rsid w:val="4A5650A1"/>
    <w:rsid w:val="4A8F5074"/>
    <w:rsid w:val="4A992B4A"/>
    <w:rsid w:val="4B097B62"/>
    <w:rsid w:val="4B274D48"/>
    <w:rsid w:val="4B3936A0"/>
    <w:rsid w:val="4B7A46F7"/>
    <w:rsid w:val="4BAF19D2"/>
    <w:rsid w:val="4BCF447F"/>
    <w:rsid w:val="4BF01791"/>
    <w:rsid w:val="4C5818CC"/>
    <w:rsid w:val="4C726693"/>
    <w:rsid w:val="4C864E0F"/>
    <w:rsid w:val="4C8E164B"/>
    <w:rsid w:val="4CA8685B"/>
    <w:rsid w:val="4CC21A49"/>
    <w:rsid w:val="4CCD688F"/>
    <w:rsid w:val="4CDF3A2D"/>
    <w:rsid w:val="4D95310C"/>
    <w:rsid w:val="4E2131A0"/>
    <w:rsid w:val="4E43435E"/>
    <w:rsid w:val="4E4A5DC7"/>
    <w:rsid w:val="4E5071E9"/>
    <w:rsid w:val="4E850784"/>
    <w:rsid w:val="4E8D76CE"/>
    <w:rsid w:val="4E982425"/>
    <w:rsid w:val="4EA84DFE"/>
    <w:rsid w:val="4F342858"/>
    <w:rsid w:val="4F4F0445"/>
    <w:rsid w:val="4F6B541E"/>
    <w:rsid w:val="4FA87C28"/>
    <w:rsid w:val="4FB5303B"/>
    <w:rsid w:val="4FB63B98"/>
    <w:rsid w:val="50393552"/>
    <w:rsid w:val="509F403C"/>
    <w:rsid w:val="50B666D8"/>
    <w:rsid w:val="50B670A2"/>
    <w:rsid w:val="50C02403"/>
    <w:rsid w:val="50C85FD9"/>
    <w:rsid w:val="50EE7FCC"/>
    <w:rsid w:val="51254D28"/>
    <w:rsid w:val="51631B9A"/>
    <w:rsid w:val="52030976"/>
    <w:rsid w:val="52313877"/>
    <w:rsid w:val="528158C5"/>
    <w:rsid w:val="52AF687D"/>
    <w:rsid w:val="52BA1B44"/>
    <w:rsid w:val="52BD1664"/>
    <w:rsid w:val="52D06288"/>
    <w:rsid w:val="52D74D97"/>
    <w:rsid w:val="52DB023A"/>
    <w:rsid w:val="52E379F7"/>
    <w:rsid w:val="53346EC2"/>
    <w:rsid w:val="533B3E60"/>
    <w:rsid w:val="535B6793"/>
    <w:rsid w:val="535D7550"/>
    <w:rsid w:val="53902E9C"/>
    <w:rsid w:val="53BB4C41"/>
    <w:rsid w:val="53D9380A"/>
    <w:rsid w:val="541534BF"/>
    <w:rsid w:val="54477ABD"/>
    <w:rsid w:val="545F3D3A"/>
    <w:rsid w:val="546202EA"/>
    <w:rsid w:val="54757C74"/>
    <w:rsid w:val="54782A8C"/>
    <w:rsid w:val="54951F5E"/>
    <w:rsid w:val="54B84C0E"/>
    <w:rsid w:val="54DE5B6A"/>
    <w:rsid w:val="54E47E0E"/>
    <w:rsid w:val="54EC7526"/>
    <w:rsid w:val="55124F41"/>
    <w:rsid w:val="556925EB"/>
    <w:rsid w:val="559E1BF9"/>
    <w:rsid w:val="55AC7919"/>
    <w:rsid w:val="55B22682"/>
    <w:rsid w:val="55B75BBA"/>
    <w:rsid w:val="55ED4CA8"/>
    <w:rsid w:val="55F0492A"/>
    <w:rsid w:val="562C7915"/>
    <w:rsid w:val="56A35DCC"/>
    <w:rsid w:val="56BE0BA0"/>
    <w:rsid w:val="56EF72F3"/>
    <w:rsid w:val="56F27030"/>
    <w:rsid w:val="574206F0"/>
    <w:rsid w:val="57C20337"/>
    <w:rsid w:val="57FC2AD9"/>
    <w:rsid w:val="5835760D"/>
    <w:rsid w:val="584927EE"/>
    <w:rsid w:val="58497887"/>
    <w:rsid w:val="5873134C"/>
    <w:rsid w:val="588E3A5A"/>
    <w:rsid w:val="58A86C70"/>
    <w:rsid w:val="59194740"/>
    <w:rsid w:val="593907F3"/>
    <w:rsid w:val="59592189"/>
    <w:rsid w:val="595A0E23"/>
    <w:rsid w:val="59620886"/>
    <w:rsid w:val="5A1E2CFB"/>
    <w:rsid w:val="5A564C3A"/>
    <w:rsid w:val="5A5775D4"/>
    <w:rsid w:val="5A65412C"/>
    <w:rsid w:val="5A722663"/>
    <w:rsid w:val="5A772073"/>
    <w:rsid w:val="5A81097D"/>
    <w:rsid w:val="5AF340FD"/>
    <w:rsid w:val="5AF43A48"/>
    <w:rsid w:val="5B5A0AEE"/>
    <w:rsid w:val="5B662A53"/>
    <w:rsid w:val="5B9E3F6C"/>
    <w:rsid w:val="5C9268AB"/>
    <w:rsid w:val="5CAA34DE"/>
    <w:rsid w:val="5D050F3F"/>
    <w:rsid w:val="5D3443D2"/>
    <w:rsid w:val="5D510A01"/>
    <w:rsid w:val="5D513A1D"/>
    <w:rsid w:val="5DBC3F40"/>
    <w:rsid w:val="5DF92FE0"/>
    <w:rsid w:val="5E265BA5"/>
    <w:rsid w:val="5E2750F7"/>
    <w:rsid w:val="5E2B74B8"/>
    <w:rsid w:val="5E495C0D"/>
    <w:rsid w:val="5E6B0100"/>
    <w:rsid w:val="5EAA3899"/>
    <w:rsid w:val="5EAB57DE"/>
    <w:rsid w:val="5EBA3403"/>
    <w:rsid w:val="5F0401A2"/>
    <w:rsid w:val="5F296273"/>
    <w:rsid w:val="5F7A0F80"/>
    <w:rsid w:val="5FA64944"/>
    <w:rsid w:val="5FC46EDB"/>
    <w:rsid w:val="5FD938F4"/>
    <w:rsid w:val="5FFF3AD4"/>
    <w:rsid w:val="60202094"/>
    <w:rsid w:val="60271B93"/>
    <w:rsid w:val="60402F3E"/>
    <w:rsid w:val="60447175"/>
    <w:rsid w:val="607525B0"/>
    <w:rsid w:val="607538C4"/>
    <w:rsid w:val="60810749"/>
    <w:rsid w:val="60E8237E"/>
    <w:rsid w:val="60EB4606"/>
    <w:rsid w:val="60FF7586"/>
    <w:rsid w:val="611E4212"/>
    <w:rsid w:val="611F1EC1"/>
    <w:rsid w:val="613C3CC5"/>
    <w:rsid w:val="61962E14"/>
    <w:rsid w:val="61985E2D"/>
    <w:rsid w:val="61A27580"/>
    <w:rsid w:val="61B14EE6"/>
    <w:rsid w:val="61FA272B"/>
    <w:rsid w:val="621C71CB"/>
    <w:rsid w:val="62216735"/>
    <w:rsid w:val="623849A0"/>
    <w:rsid w:val="626D7E97"/>
    <w:rsid w:val="62D41B4B"/>
    <w:rsid w:val="62E24781"/>
    <w:rsid w:val="63116D2D"/>
    <w:rsid w:val="63117BD4"/>
    <w:rsid w:val="63167720"/>
    <w:rsid w:val="631B5788"/>
    <w:rsid w:val="6330305A"/>
    <w:rsid w:val="633D4926"/>
    <w:rsid w:val="636614F5"/>
    <w:rsid w:val="63856AFA"/>
    <w:rsid w:val="638D1C7C"/>
    <w:rsid w:val="63B06D85"/>
    <w:rsid w:val="64115B2B"/>
    <w:rsid w:val="64391A31"/>
    <w:rsid w:val="64A35255"/>
    <w:rsid w:val="64F735FB"/>
    <w:rsid w:val="64FA5BF8"/>
    <w:rsid w:val="65022130"/>
    <w:rsid w:val="6519677A"/>
    <w:rsid w:val="652C0CDC"/>
    <w:rsid w:val="65312228"/>
    <w:rsid w:val="657B773C"/>
    <w:rsid w:val="65C20BE5"/>
    <w:rsid w:val="661B47AC"/>
    <w:rsid w:val="662D36FE"/>
    <w:rsid w:val="66414AAD"/>
    <w:rsid w:val="666831B7"/>
    <w:rsid w:val="66832D5E"/>
    <w:rsid w:val="66A22237"/>
    <w:rsid w:val="66BF5E4A"/>
    <w:rsid w:val="673326DB"/>
    <w:rsid w:val="67865467"/>
    <w:rsid w:val="679A1AE2"/>
    <w:rsid w:val="6814733C"/>
    <w:rsid w:val="6822278E"/>
    <w:rsid w:val="68477A3F"/>
    <w:rsid w:val="68513D0B"/>
    <w:rsid w:val="68E270C0"/>
    <w:rsid w:val="68E5210E"/>
    <w:rsid w:val="69622AC2"/>
    <w:rsid w:val="69740D20"/>
    <w:rsid w:val="69864B98"/>
    <w:rsid w:val="698B5719"/>
    <w:rsid w:val="69A41B55"/>
    <w:rsid w:val="69B77A3D"/>
    <w:rsid w:val="69E00DB3"/>
    <w:rsid w:val="69EE5236"/>
    <w:rsid w:val="6A567B3F"/>
    <w:rsid w:val="6A605654"/>
    <w:rsid w:val="6A7100E4"/>
    <w:rsid w:val="6A976944"/>
    <w:rsid w:val="6AF2369C"/>
    <w:rsid w:val="6B2D4692"/>
    <w:rsid w:val="6B41273B"/>
    <w:rsid w:val="6B8E2F41"/>
    <w:rsid w:val="6B9211F9"/>
    <w:rsid w:val="6B9E60F9"/>
    <w:rsid w:val="6BB30513"/>
    <w:rsid w:val="6BBB60AD"/>
    <w:rsid w:val="6C02482A"/>
    <w:rsid w:val="6C154191"/>
    <w:rsid w:val="6C207ABC"/>
    <w:rsid w:val="6C3D65DB"/>
    <w:rsid w:val="6C584651"/>
    <w:rsid w:val="6CC50FD4"/>
    <w:rsid w:val="6CE60390"/>
    <w:rsid w:val="6D9B0481"/>
    <w:rsid w:val="6DBD5136"/>
    <w:rsid w:val="6DF433CF"/>
    <w:rsid w:val="6DFFED7F"/>
    <w:rsid w:val="6E461BB0"/>
    <w:rsid w:val="6EBF3D7D"/>
    <w:rsid w:val="6ED516B8"/>
    <w:rsid w:val="6EE65392"/>
    <w:rsid w:val="6F2411D3"/>
    <w:rsid w:val="6F324925"/>
    <w:rsid w:val="6F412E69"/>
    <w:rsid w:val="6FAF0D3D"/>
    <w:rsid w:val="6FBD53D0"/>
    <w:rsid w:val="6FD60AB6"/>
    <w:rsid w:val="6FE561D9"/>
    <w:rsid w:val="702012E6"/>
    <w:rsid w:val="70214271"/>
    <w:rsid w:val="702D6453"/>
    <w:rsid w:val="70336E5F"/>
    <w:rsid w:val="707E65D9"/>
    <w:rsid w:val="70B36C3C"/>
    <w:rsid w:val="70BA48C7"/>
    <w:rsid w:val="70D5521C"/>
    <w:rsid w:val="70F37BF7"/>
    <w:rsid w:val="70FF6810"/>
    <w:rsid w:val="71171B94"/>
    <w:rsid w:val="7172365E"/>
    <w:rsid w:val="719A45B5"/>
    <w:rsid w:val="71D43E66"/>
    <w:rsid w:val="72134F31"/>
    <w:rsid w:val="72167F3F"/>
    <w:rsid w:val="723A4493"/>
    <w:rsid w:val="726911BC"/>
    <w:rsid w:val="727B059B"/>
    <w:rsid w:val="72A85DF1"/>
    <w:rsid w:val="72FC7CE7"/>
    <w:rsid w:val="733C1AE1"/>
    <w:rsid w:val="738A5136"/>
    <w:rsid w:val="738E7448"/>
    <w:rsid w:val="739B4301"/>
    <w:rsid w:val="73EC4235"/>
    <w:rsid w:val="74643EDD"/>
    <w:rsid w:val="74847069"/>
    <w:rsid w:val="74930A25"/>
    <w:rsid w:val="74E2600D"/>
    <w:rsid w:val="74E6240E"/>
    <w:rsid w:val="74F963E5"/>
    <w:rsid w:val="74FF1832"/>
    <w:rsid w:val="75574769"/>
    <w:rsid w:val="75731E58"/>
    <w:rsid w:val="75941B59"/>
    <w:rsid w:val="759919B3"/>
    <w:rsid w:val="75F6140F"/>
    <w:rsid w:val="75FB0EB2"/>
    <w:rsid w:val="75FB3EDC"/>
    <w:rsid w:val="76137551"/>
    <w:rsid w:val="762D54A9"/>
    <w:rsid w:val="768E08CE"/>
    <w:rsid w:val="76F01E32"/>
    <w:rsid w:val="76F94F1E"/>
    <w:rsid w:val="77327432"/>
    <w:rsid w:val="773D4DDA"/>
    <w:rsid w:val="774743FF"/>
    <w:rsid w:val="774B46A0"/>
    <w:rsid w:val="7774157C"/>
    <w:rsid w:val="77847F93"/>
    <w:rsid w:val="778E617E"/>
    <w:rsid w:val="77DB101F"/>
    <w:rsid w:val="77DB9614"/>
    <w:rsid w:val="77F959E5"/>
    <w:rsid w:val="78347AAD"/>
    <w:rsid w:val="784C4A18"/>
    <w:rsid w:val="785C3CDE"/>
    <w:rsid w:val="7870250D"/>
    <w:rsid w:val="7899659E"/>
    <w:rsid w:val="78B46317"/>
    <w:rsid w:val="78B96EAC"/>
    <w:rsid w:val="78C92BC9"/>
    <w:rsid w:val="78D9357F"/>
    <w:rsid w:val="7915548C"/>
    <w:rsid w:val="797C5397"/>
    <w:rsid w:val="799110DA"/>
    <w:rsid w:val="79923883"/>
    <w:rsid w:val="79C11CAC"/>
    <w:rsid w:val="79CC74C4"/>
    <w:rsid w:val="79FC45E7"/>
    <w:rsid w:val="7A0E1477"/>
    <w:rsid w:val="7A3F4853"/>
    <w:rsid w:val="7A726ABE"/>
    <w:rsid w:val="7A8744AC"/>
    <w:rsid w:val="7ACD2CFE"/>
    <w:rsid w:val="7AE74A2E"/>
    <w:rsid w:val="7AEC284E"/>
    <w:rsid w:val="7B14704C"/>
    <w:rsid w:val="7B2B6BB1"/>
    <w:rsid w:val="7B370CA2"/>
    <w:rsid w:val="7B7C6A29"/>
    <w:rsid w:val="7C276F20"/>
    <w:rsid w:val="7C337202"/>
    <w:rsid w:val="7C411ABD"/>
    <w:rsid w:val="7C7435AC"/>
    <w:rsid w:val="7C7C1844"/>
    <w:rsid w:val="7CC17322"/>
    <w:rsid w:val="7CDF499B"/>
    <w:rsid w:val="7CE2724E"/>
    <w:rsid w:val="7CF13DFC"/>
    <w:rsid w:val="7D1E713D"/>
    <w:rsid w:val="7D6958D1"/>
    <w:rsid w:val="7DB802F6"/>
    <w:rsid w:val="7DDB62A4"/>
    <w:rsid w:val="7E1341AF"/>
    <w:rsid w:val="7E7D31BF"/>
    <w:rsid w:val="7ECF2320"/>
    <w:rsid w:val="7F4E64D1"/>
    <w:rsid w:val="7F5438E1"/>
    <w:rsid w:val="7F6434AC"/>
    <w:rsid w:val="7F793247"/>
    <w:rsid w:val="7FB13592"/>
    <w:rsid w:val="7FC92D5A"/>
    <w:rsid w:val="BFD4DB22"/>
    <w:rsid w:val="E7FD8849"/>
    <w:rsid w:val="FA7E5654"/>
    <w:rsid w:val="FA9D21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left"/>
    </w:pPr>
    <w:rPr>
      <w:rFonts w:ascii="Times New Roman" w:hAnsi="Times New Roman" w:eastAsia="宋体" w:cs="Times New Roman"/>
      <w:kern w:val="2"/>
      <w:sz w:val="24"/>
      <w:szCs w:val="24"/>
      <w:lang w:val="en-US" w:eastAsia="zh-CN" w:bidi="ar-SA"/>
    </w:rPr>
  </w:style>
  <w:style w:type="paragraph" w:styleId="2">
    <w:name w:val="heading 1"/>
    <w:basedOn w:val="1"/>
    <w:next w:val="1"/>
    <w:link w:val="37"/>
    <w:qFormat/>
    <w:uiPriority w:val="0"/>
    <w:pPr>
      <w:keepNext/>
      <w:keepLines/>
      <w:numPr>
        <w:ilvl w:val="0"/>
        <w:numId w:val="1"/>
      </w:numPr>
      <w:spacing w:line="460" w:lineRule="exact"/>
      <w:ind w:left="432" w:hanging="432"/>
      <w:jc w:val="center"/>
      <w:outlineLvl w:val="0"/>
    </w:pPr>
    <w:rPr>
      <w:rFonts w:ascii="黑体" w:hAnsi="黑体" w:eastAsia="黑体"/>
      <w:bCs/>
      <w:kern w:val="44"/>
      <w:sz w:val="32"/>
      <w:szCs w:val="44"/>
    </w:rPr>
  </w:style>
  <w:style w:type="paragraph" w:styleId="3">
    <w:name w:val="heading 2"/>
    <w:basedOn w:val="1"/>
    <w:next w:val="1"/>
    <w:link w:val="35"/>
    <w:qFormat/>
    <w:uiPriority w:val="0"/>
    <w:pPr>
      <w:keepNext/>
      <w:keepLines/>
      <w:numPr>
        <w:ilvl w:val="1"/>
        <w:numId w:val="1"/>
      </w:numPr>
      <w:spacing w:before="20" w:beforeLines="0" w:beforeAutospacing="0" w:after="20" w:afterLines="0" w:afterAutospacing="0" w:line="413" w:lineRule="auto"/>
      <w:ind w:left="575" w:hanging="575"/>
      <w:outlineLvl w:val="1"/>
    </w:pPr>
    <w:rPr>
      <w:rFonts w:eastAsia="黑体"/>
      <w:sz w:val="28"/>
    </w:rPr>
  </w:style>
  <w:style w:type="paragraph" w:styleId="4">
    <w:name w:val="heading 3"/>
    <w:basedOn w:val="1"/>
    <w:next w:val="1"/>
    <w:unhideWhenUsed/>
    <w:qFormat/>
    <w:uiPriority w:val="9"/>
    <w:pPr>
      <w:keepNext/>
      <w:keepLines/>
      <w:numPr>
        <w:ilvl w:val="2"/>
        <w:numId w:val="1"/>
      </w:numPr>
      <w:spacing w:before="20" w:beforeLines="0" w:beforeAutospacing="0" w:after="20" w:afterLines="0" w:afterAutospacing="0" w:line="413" w:lineRule="auto"/>
      <w:ind w:left="720" w:hanging="720"/>
      <w:outlineLvl w:val="2"/>
    </w:pPr>
    <w:rPr>
      <w:rFonts w:eastAsia="黑体"/>
      <w:b/>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5">
    <w:name w:val="Default Paragraph Font"/>
    <w:qFormat/>
    <w:uiPriority w:val="0"/>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toc 3"/>
    <w:basedOn w:val="1"/>
    <w:next w:val="1"/>
    <w:qFormat/>
    <w:uiPriority w:val="39"/>
    <w:pPr>
      <w:widowControl/>
      <w:spacing w:line="460" w:lineRule="exact"/>
    </w:pPr>
    <w:rPr>
      <w:kern w:val="0"/>
      <w:szCs w:val="22"/>
    </w:rPr>
  </w:style>
  <w:style w:type="paragraph" w:styleId="14">
    <w:name w:val="Plain Text"/>
    <w:basedOn w:val="1"/>
    <w:qFormat/>
    <w:uiPriority w:val="0"/>
    <w:rPr>
      <w:rFonts w:hint="eastAsia" w:ascii="宋体" w:hAnsi="Courier New"/>
      <w:szCs w:val="20"/>
    </w:rPr>
  </w:style>
  <w:style w:type="paragraph" w:styleId="15">
    <w:name w:val="Date"/>
    <w:basedOn w:val="1"/>
    <w:next w:val="1"/>
    <w:qFormat/>
    <w:uiPriority w:val="0"/>
    <w:pPr>
      <w:ind w:left="100" w:leftChars="2500"/>
    </w:pPr>
    <w:rPr>
      <w:sz w:val="28"/>
    </w:rPr>
  </w:style>
  <w:style w:type="paragraph" w:styleId="16">
    <w:name w:val="Balloon Text"/>
    <w:basedOn w:val="1"/>
    <w:qFormat/>
    <w:uiPriority w:val="0"/>
    <w:rPr>
      <w:sz w:val="18"/>
      <w:szCs w:val="18"/>
    </w:rPr>
  </w:style>
  <w:style w:type="paragraph" w:styleId="17">
    <w:name w:val="footer"/>
    <w:basedOn w:val="1"/>
    <w:link w:val="36"/>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link w:val="38"/>
    <w:qFormat/>
    <w:uiPriority w:val="39"/>
    <w:pPr>
      <w:tabs>
        <w:tab w:val="right" w:leader="middleDot" w:pos="8721"/>
      </w:tabs>
      <w:spacing w:line="460" w:lineRule="exact"/>
    </w:pPr>
    <w:rPr>
      <w:rFonts w:eastAsia="黑体"/>
      <w:sz w:val="24"/>
    </w:rPr>
  </w:style>
  <w:style w:type="paragraph" w:styleId="20">
    <w:name w:val="toc 2"/>
    <w:basedOn w:val="1"/>
    <w:next w:val="1"/>
    <w:link w:val="40"/>
    <w:qFormat/>
    <w:uiPriority w:val="39"/>
    <w:pPr>
      <w:tabs>
        <w:tab w:val="right" w:leader="middleDot" w:pos="8721"/>
      </w:tabs>
      <w:spacing w:line="460" w:lineRule="exact"/>
    </w:p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2">
    <w:name w:val="annotation subject"/>
    <w:basedOn w:val="12"/>
    <w:next w:val="12"/>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semiHidden/>
    <w:unhideWhenUsed/>
    <w:qFormat/>
    <w:uiPriority w:val="99"/>
    <w:rPr>
      <w:color w:val="800080"/>
      <w:u w:val="single"/>
    </w:rPr>
  </w:style>
  <w:style w:type="character" w:styleId="28">
    <w:name w:val="line number"/>
    <w:basedOn w:val="25"/>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paragraph" w:customStyle="1" w:styleId="31">
    <w:name w:val="表格"/>
    <w:basedOn w:val="1"/>
    <w:qFormat/>
    <w:uiPriority w:val="0"/>
    <w:pPr>
      <w:spacing w:line="240" w:lineRule="auto"/>
    </w:pPr>
    <w:rPr>
      <w:rFonts w:ascii="Times New Roman" w:hAnsi="Times New Roman" w:eastAsia="宋体" w:cs="Times New Roman"/>
      <w:sz w:val="21"/>
    </w:rPr>
  </w:style>
  <w:style w:type="paragraph" w:customStyle="1" w:styleId="32">
    <w:name w:val="目录标题"/>
    <w:basedOn w:val="2"/>
    <w:next w:val="1"/>
    <w:qFormat/>
    <w:uiPriority w:val="0"/>
    <w:pPr>
      <w:widowControl/>
      <w:spacing w:before="480" w:beforeLines="0" w:line="276" w:lineRule="auto"/>
      <w:jc w:val="left"/>
      <w:outlineLvl w:val="9"/>
    </w:pPr>
    <w:rPr>
      <w:rFonts w:ascii="Cambria" w:hAnsi="Cambria" w:eastAsia="宋体" w:cs="Times New Roman"/>
      <w:b/>
      <w:color w:val="365F91"/>
      <w:kern w:val="0"/>
      <w:sz w:val="28"/>
      <w:szCs w:val="28"/>
    </w:rPr>
  </w:style>
  <w:style w:type="paragraph" w:customStyle="1" w:styleId="33">
    <w:name w:val="样式 标题 1 + 字距调整8 磅"/>
    <w:basedOn w:val="2"/>
    <w:qFormat/>
    <w:uiPriority w:val="0"/>
    <w:rPr>
      <w:b/>
      <w:kern w:val="16"/>
    </w:rPr>
  </w:style>
  <w:style w:type="paragraph" w:customStyle="1" w:styleId="34">
    <w:name w:val="彩色列表 - 强调文字颜色 11"/>
    <w:basedOn w:val="1"/>
    <w:qFormat/>
    <w:uiPriority w:val="34"/>
    <w:pPr>
      <w:ind w:firstLine="420" w:firstLineChars="200"/>
    </w:pPr>
  </w:style>
  <w:style w:type="character" w:customStyle="1" w:styleId="35">
    <w:name w:val="标题 2 Char"/>
    <w:link w:val="3"/>
    <w:qFormat/>
    <w:uiPriority w:val="0"/>
    <w:rPr>
      <w:rFonts w:eastAsia="黑体"/>
      <w:sz w:val="28"/>
    </w:rPr>
  </w:style>
  <w:style w:type="character" w:customStyle="1" w:styleId="36">
    <w:name w:val="页脚 字符"/>
    <w:link w:val="17"/>
    <w:qFormat/>
    <w:uiPriority w:val="99"/>
    <w:rPr>
      <w:kern w:val="2"/>
      <w:sz w:val="18"/>
      <w:szCs w:val="18"/>
    </w:rPr>
  </w:style>
  <w:style w:type="character" w:customStyle="1" w:styleId="37">
    <w:name w:val="标题 1 Char"/>
    <w:link w:val="2"/>
    <w:qFormat/>
    <w:uiPriority w:val="0"/>
    <w:rPr>
      <w:rFonts w:ascii="黑体" w:hAnsi="黑体" w:eastAsia="黑体"/>
      <w:bCs/>
      <w:kern w:val="44"/>
      <w:sz w:val="32"/>
      <w:szCs w:val="44"/>
    </w:rPr>
  </w:style>
  <w:style w:type="character" w:customStyle="1" w:styleId="38">
    <w:name w:val="目录 1 Char"/>
    <w:link w:val="19"/>
    <w:qFormat/>
    <w:uiPriority w:val="39"/>
    <w:rPr>
      <w:rFonts w:ascii="Times New Roman" w:hAnsi="Times New Roman" w:eastAsia="黑体"/>
      <w:sz w:val="24"/>
    </w:rPr>
  </w:style>
  <w:style w:type="character" w:customStyle="1" w:styleId="39">
    <w:name w:val="页眉 字符"/>
    <w:link w:val="18"/>
    <w:qFormat/>
    <w:uiPriority w:val="99"/>
    <w:rPr>
      <w:kern w:val="2"/>
      <w:sz w:val="18"/>
      <w:szCs w:val="18"/>
    </w:rPr>
  </w:style>
  <w:style w:type="character" w:customStyle="1" w:styleId="40">
    <w:name w:val="目录 2 Char"/>
    <w:link w:val="20"/>
    <w:qFormat/>
    <w:uiPriority w:val="39"/>
    <w:rPr>
      <w:rFonts w:ascii="Times New Roman" w:hAnsi="Times New Roman" w:eastAsia="宋体"/>
      <w:sz w:val="24"/>
    </w:rPr>
  </w:style>
  <w:style w:type="paragraph" w:customStyle="1" w:styleId="41">
    <w:name w:val="代码风格"/>
    <w:basedOn w:val="1"/>
    <w:qFormat/>
    <w:uiPriority w:val="0"/>
    <w:pPr>
      <w:shd w:val="clear" w:fill="D7D7D7" w:themeFill="background1" w:themeFillShade="D8"/>
      <w:spacing w:line="240" w:lineRule="atLeast"/>
      <w:ind w:left="0" w:leftChars="0"/>
    </w:pPr>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emf"/><Relationship Id="rId14" Type="http://schemas.openxmlformats.org/officeDocument/2006/relationships/oleObject" Target="embeddings/oleObject2.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117</Words>
  <Characters>668</Characters>
  <Lines>5</Lines>
  <Paragraphs>1</Paragraphs>
  <TotalTime>0</TotalTime>
  <ScaleCrop>false</ScaleCrop>
  <LinksUpToDate>false</LinksUpToDate>
  <CharactersWithSpaces>784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2019-06-26T03:09:00Z</dcterms:created>
  <dc:creator>上海英方软件股份有限公司</dc:creator>
  <cp:lastModifiedBy>飞人Alex</cp:lastModifiedBy>
  <cp:lastPrinted>2016-06-02T04:19:00Z</cp:lastPrinted>
  <dcterms:modified xsi:type="dcterms:W3CDTF">2020-02-19T06:07:02Z</dcterms:modified>
  <dc:title>文档名称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